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7CCD" w14:textId="6A8D39AC" w:rsidR="00456044" w:rsidRDefault="00D3269E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D3269E">
        <w:rPr>
          <w:b/>
          <w:sz w:val="24"/>
          <w:szCs w:val="24"/>
        </w:rPr>
        <w:t>3GPP TSG RAN WG1 NR Ad-Hoc#2</w:t>
      </w:r>
      <w:bookmarkStart w:id="0" w:name="_GoBack"/>
      <w:bookmarkEnd w:id="0"/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CF0545" w:rsidRPr="00CF0545">
        <w:rPr>
          <w:b/>
          <w:i/>
          <w:sz w:val="24"/>
          <w:szCs w:val="24"/>
          <w:lang w:eastAsia="ko-KR"/>
        </w:rPr>
        <w:t>R1-1710665</w:t>
      </w:r>
    </w:p>
    <w:p w14:paraId="6AC98F79" w14:textId="145C635B" w:rsidR="00991B9D" w:rsidRDefault="00426672" w:rsidP="0045604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426672">
        <w:rPr>
          <w:b/>
          <w:noProof/>
          <w:sz w:val="24"/>
          <w:szCs w:val="24"/>
          <w:lang w:eastAsia="ko-KR"/>
        </w:rPr>
        <w:t>Qingdao, China, 27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– 30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June 2017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01A742F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8251DF">
        <w:rPr>
          <w:rFonts w:ascii="Arial" w:hAnsi="Arial"/>
          <w:sz w:val="24"/>
        </w:rPr>
        <w:t>5</w:t>
      </w:r>
      <w:r w:rsidR="00D774F5" w:rsidRPr="00D774F5">
        <w:rPr>
          <w:rFonts w:ascii="Arial" w:hAnsi="Arial"/>
          <w:sz w:val="24"/>
          <w:lang w:eastAsia="ko-KR"/>
        </w:rPr>
        <w:t>.1.</w:t>
      </w:r>
      <w:r w:rsidR="008251DF">
        <w:rPr>
          <w:rFonts w:ascii="Arial" w:hAnsi="Arial"/>
          <w:sz w:val="24"/>
          <w:lang w:eastAsia="ko-KR"/>
        </w:rPr>
        <w:t>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8F5DA8">
        <w:rPr>
          <w:rFonts w:ascii="Arial" w:hAnsi="Arial"/>
          <w:sz w:val="24"/>
          <w:lang w:eastAsia="ko-KR"/>
        </w:rPr>
        <w:t>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8F5DA8">
        <w:rPr>
          <w:rFonts w:ascii="Arial" w:hAnsi="Arial"/>
          <w:sz w:val="24"/>
          <w:lang w:eastAsia="ko-KR"/>
        </w:rPr>
        <w:t>3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026B0B3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279BD" w:rsidRPr="000279BD">
        <w:rPr>
          <w:rFonts w:ascii="Arial" w:hAnsi="Arial"/>
          <w:sz w:val="24"/>
        </w:rPr>
        <w:t>Aperiodic BSI reporting</w:t>
      </w:r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4CDBB99" w14:textId="1AF05C07" w:rsidR="002D5500" w:rsidRDefault="00F32552" w:rsidP="002D5500">
      <w:pPr>
        <w:pStyle w:val="maintext"/>
        <w:ind w:firstLine="400"/>
      </w:pPr>
      <w:r>
        <w:t>In previous meetings</w:t>
      </w:r>
      <w:r w:rsidR="00A83C1F">
        <w:t>,</w:t>
      </w:r>
      <w:r>
        <w:t xml:space="preserve"> </w:t>
      </w:r>
      <w:r w:rsidR="007B5901">
        <w:t>the following were agreed on</w:t>
      </w:r>
      <w:r w:rsidR="00493217">
        <w:t xml:space="preserve"> </w:t>
      </w:r>
      <w:r w:rsidR="000B5B23">
        <w:t>BSI</w:t>
      </w:r>
      <w:r w:rsidR="00F444C2">
        <w:t xml:space="preserve"> beam reporting</w:t>
      </w:r>
      <w:r w:rsidR="00533025">
        <w:t>.</w:t>
      </w:r>
    </w:p>
    <w:p w14:paraId="67CB94C1" w14:textId="000DECB8" w:rsidR="00D26B97" w:rsidRPr="00A8345B" w:rsidRDefault="00F113FA" w:rsidP="00D26B97">
      <w:pPr>
        <w:rPr>
          <w:rFonts w:eastAsia="MS Mincho"/>
          <w:lang w:val="en-US" w:eastAsia="ja-JP"/>
        </w:rPr>
      </w:pPr>
      <w:r w:rsidRPr="001F2053">
        <w:rPr>
          <w:rFonts w:eastAsia="MS Mincho"/>
          <w:b/>
          <w:u w:val="single"/>
          <w:lang w:eastAsia="ja-JP"/>
        </w:rPr>
        <w:t>Agreements</w:t>
      </w:r>
      <w:r>
        <w:rPr>
          <w:rFonts w:eastAsia="MS Mincho"/>
          <w:b/>
          <w:u w:val="single"/>
          <w:lang w:eastAsia="ja-JP"/>
        </w:rPr>
        <w:t xml:space="preserve"> [</w:t>
      </w:r>
      <w:r w:rsidR="004656BE">
        <w:rPr>
          <w:rFonts w:eastAsia="MS Mincho"/>
          <w:b/>
          <w:u w:val="single"/>
          <w:lang w:eastAsia="ja-JP"/>
        </w:rPr>
        <w:t>1</w:t>
      </w:r>
      <w:r>
        <w:rPr>
          <w:rFonts w:eastAsia="MS Mincho"/>
          <w:b/>
          <w:u w:val="single"/>
          <w:lang w:eastAsia="ja-JP"/>
        </w:rPr>
        <w:t>]</w:t>
      </w:r>
      <w:r w:rsidRPr="001F2053">
        <w:rPr>
          <w:rFonts w:eastAsia="MS Mincho"/>
          <w:b/>
          <w:u w:val="single"/>
          <w:lang w:eastAsia="ja-JP"/>
        </w:rPr>
        <w:t>:</w:t>
      </w:r>
    </w:p>
    <w:p w14:paraId="0816927F" w14:textId="77777777" w:rsidR="00D26B97" w:rsidRPr="00A8345B" w:rsidRDefault="00D26B97" w:rsidP="00D26B97">
      <w:pPr>
        <w:numPr>
          <w:ilvl w:val="0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NR supports the following beam reporting considering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 xml:space="preserve"> groups where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 xml:space="preserve">&gt;=1 and each group refers to a Rx beam set (Alt1) or a UE antenna group (Alt2) depending on which alternative is adopted. </w:t>
      </w:r>
    </w:p>
    <w:p w14:paraId="64FED891" w14:textId="77777777" w:rsidR="00D26B97" w:rsidRPr="00A8345B" w:rsidRDefault="00D26B97" w:rsidP="00D26B97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For each group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>, UE reports at least the following information:</w:t>
      </w:r>
    </w:p>
    <w:p w14:paraId="1FC728FD" w14:textId="77777777" w:rsidR="00D26B97" w:rsidRPr="00647E96" w:rsidRDefault="00D26B97" w:rsidP="00D26B97">
      <w:pPr>
        <w:numPr>
          <w:ilvl w:val="2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>Information indicating group at least for some cases</w:t>
      </w:r>
    </w:p>
    <w:p w14:paraId="367C447B" w14:textId="77777777" w:rsidR="00D26B97" w:rsidRPr="00647E96" w:rsidRDefault="00D26B97" w:rsidP="00D26B97">
      <w:pPr>
        <w:numPr>
          <w:ilvl w:val="3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 xml:space="preserve">FFS: condition(s) to omit this parameter e.g. when L=1 or </w:t>
      </w:r>
      <w:proofErr w:type="spellStart"/>
      <w:r w:rsidRPr="00647E96">
        <w:rPr>
          <w:rFonts w:eastAsia="MS Mincho"/>
          <w:i/>
          <w:iCs/>
          <w:color w:val="000000"/>
          <w:lang w:val="en-US" w:eastAsia="ja-JP"/>
        </w:rPr>
        <w:t>N</w:t>
      </w:r>
      <w:r w:rsidRPr="00647E96">
        <w:rPr>
          <w:rFonts w:eastAsia="MS Mincho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647E96">
        <w:rPr>
          <w:rFonts w:eastAsia="MS Mincho"/>
          <w:color w:val="000000"/>
          <w:lang w:val="en-US" w:eastAsia="ja-JP"/>
        </w:rPr>
        <w:t>=1</w:t>
      </w:r>
    </w:p>
    <w:p w14:paraId="585C02F7" w14:textId="77777777" w:rsidR="00D26B97" w:rsidRPr="00647E96" w:rsidRDefault="00D26B97" w:rsidP="00D26B97">
      <w:pPr>
        <w:numPr>
          <w:ilvl w:val="2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 xml:space="preserve">Measurement quantities for </w:t>
      </w:r>
      <w:proofErr w:type="spellStart"/>
      <w:r w:rsidRPr="00647E96">
        <w:rPr>
          <w:rFonts w:eastAsia="MS Mincho"/>
          <w:i/>
          <w:iCs/>
          <w:color w:val="000000"/>
          <w:lang w:val="en-US" w:eastAsia="ja-JP"/>
        </w:rPr>
        <w:t>N</w:t>
      </w:r>
      <w:r w:rsidRPr="00647E96">
        <w:rPr>
          <w:rFonts w:eastAsia="MS Mincho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647E96">
        <w:rPr>
          <w:rFonts w:eastAsia="MS Mincho"/>
          <w:color w:val="000000"/>
          <w:lang w:val="en-US" w:eastAsia="ja-JP"/>
        </w:rPr>
        <w:t xml:space="preserve"> beam (s)</w:t>
      </w:r>
    </w:p>
    <w:p w14:paraId="5CEAA73A" w14:textId="77777777" w:rsidR="00D26B97" w:rsidRPr="00647E96" w:rsidRDefault="00D26B97" w:rsidP="00D26B97">
      <w:pPr>
        <w:numPr>
          <w:ilvl w:val="3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>Support L1 RSRP and CSI report (when CSI-RS is for CSI acquisition)</w:t>
      </w:r>
    </w:p>
    <w:p w14:paraId="311E52AF" w14:textId="77777777" w:rsidR="00D26B97" w:rsidRPr="00A8345B" w:rsidRDefault="00D26B97" w:rsidP="00D26B97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the details of RSRP/CSI derivation and content</w:t>
      </w:r>
    </w:p>
    <w:p w14:paraId="7356CBA7" w14:textId="77777777" w:rsidR="00D26B97" w:rsidRPr="00A8345B" w:rsidRDefault="00D26B97" w:rsidP="00D26B97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Other reporting contents, e.g., RSRQ  </w:t>
      </w:r>
    </w:p>
    <w:p w14:paraId="63CFBBD4" w14:textId="77777777" w:rsidR="00D26B97" w:rsidRPr="00A8345B" w:rsidRDefault="00D26B97" w:rsidP="00D26B97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Configurability between L1 RSRP and CSI report</w:t>
      </w:r>
    </w:p>
    <w:p w14:paraId="33659F17" w14:textId="77777777" w:rsidR="00D26B97" w:rsidRPr="00A8345B" w:rsidRDefault="00D26B97" w:rsidP="00D26B97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whether or not to support differential L1 RSRP feedback</w:t>
      </w:r>
    </w:p>
    <w:p w14:paraId="5C94FE7C" w14:textId="77777777" w:rsidR="00D26B97" w:rsidRPr="00A8345B" w:rsidRDefault="00D26B97" w:rsidP="00D26B97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How to select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 xml:space="preserve"> beam(s)</w:t>
      </w:r>
      <w:r w:rsidRPr="00A8345B">
        <w:rPr>
          <w:rFonts w:eastAsia="MS Mincho"/>
          <w:b/>
          <w:bCs/>
          <w:i/>
          <w:iCs/>
          <w:lang w:val="en-US" w:eastAsia="ja-JP"/>
        </w:rPr>
        <w:t xml:space="preserve"> </w:t>
      </w:r>
      <w:proofErr w:type="spellStart"/>
      <w:r w:rsidRPr="00A8345B">
        <w:rPr>
          <w:rFonts w:eastAsia="MS Mincho"/>
          <w:i/>
          <w:iCs/>
          <w:lang w:val="en-US" w:eastAsia="ja-JP"/>
        </w:rPr>
        <w:t>e.g</w:t>
      </w:r>
      <w:proofErr w:type="spellEnd"/>
      <w:r w:rsidRPr="00A8345B">
        <w:rPr>
          <w:rFonts w:eastAsia="MS Mincho"/>
          <w:i/>
          <w:iCs/>
          <w:lang w:val="en-US" w:eastAsia="ja-JP"/>
        </w:rPr>
        <w:t xml:space="preserve"> max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i/>
          <w:iCs/>
          <w:lang w:val="en-US" w:eastAsia="ja-JP"/>
        </w:rPr>
        <w:t xml:space="preserve"> beams in terms of received power being above a certain threshold or in terms of correlation less than a certain threshold</w:t>
      </w:r>
    </w:p>
    <w:p w14:paraId="5AF3BFAD" w14:textId="77777777" w:rsidR="00D26B97" w:rsidRPr="00A8345B" w:rsidRDefault="00D26B97" w:rsidP="00D26B97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Information indicating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 xml:space="preserve"> DL </w:t>
      </w:r>
      <w:proofErr w:type="spellStart"/>
      <w:r w:rsidRPr="00A8345B">
        <w:rPr>
          <w:rFonts w:eastAsia="MS Mincho"/>
          <w:lang w:val="en-US" w:eastAsia="ja-JP"/>
        </w:rPr>
        <w:t>Tx</w:t>
      </w:r>
      <w:proofErr w:type="spellEnd"/>
      <w:r w:rsidRPr="00A8345B">
        <w:rPr>
          <w:rFonts w:eastAsia="MS Mincho"/>
          <w:lang w:val="en-US" w:eastAsia="ja-JP"/>
        </w:rPr>
        <w:t xml:space="preserve"> beam(s) when applicable</w:t>
      </w:r>
    </w:p>
    <w:p w14:paraId="540D2783" w14:textId="77777777" w:rsidR="00D26B97" w:rsidRPr="00A8345B" w:rsidRDefault="00D26B97" w:rsidP="00D26B97">
      <w:pPr>
        <w:numPr>
          <w:ilvl w:val="3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the details on this information, e.g., CSI-RS resource IDs, antenna port index, a combination of antenna port index and a time index, sequence index, beam selection rules for assisting rank selection for MIMO </w:t>
      </w:r>
      <w:proofErr w:type="spellStart"/>
      <w:r w:rsidRPr="00A8345B">
        <w:rPr>
          <w:rFonts w:eastAsia="MS Mincho"/>
          <w:lang w:val="en-US" w:eastAsia="ja-JP"/>
        </w:rPr>
        <w:t>tx</w:t>
      </w:r>
      <w:proofErr w:type="spellEnd"/>
      <w:r w:rsidRPr="00A8345B">
        <w:rPr>
          <w:rFonts w:eastAsia="MS Mincho"/>
          <w:lang w:val="en-US" w:eastAsia="ja-JP"/>
        </w:rPr>
        <w:t>, etc.</w:t>
      </w:r>
    </w:p>
    <w:p w14:paraId="17B1BA5D" w14:textId="77777777" w:rsidR="00D26B97" w:rsidRPr="00A8345B" w:rsidRDefault="00D26B97" w:rsidP="00D26B97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This group based beam reporting is configurable per UE basis.</w:t>
      </w:r>
    </w:p>
    <w:p w14:paraId="1847393C" w14:textId="77777777" w:rsidR="00D26B97" w:rsidRPr="00A8345B" w:rsidRDefault="00D26B97" w:rsidP="00D26B97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This group based beam reporting can be turned off per UE basis e.g. when L=1 or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>=1</w:t>
      </w:r>
    </w:p>
    <w:p w14:paraId="7F6B7627" w14:textId="77777777" w:rsidR="00D26B97" w:rsidRPr="00A8345B" w:rsidRDefault="00D26B97" w:rsidP="00D26B97">
      <w:pPr>
        <w:numPr>
          <w:ilvl w:val="3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NOTE: No group identifier is reported when it is turned off </w:t>
      </w:r>
    </w:p>
    <w:p w14:paraId="58A0C1AF" w14:textId="77777777" w:rsidR="00D26B97" w:rsidRPr="00A8345B" w:rsidRDefault="00D26B97" w:rsidP="00D26B97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how L is determined. e.g. by network configuration or UE selection or UE capability e.g. how many beams can be received simultaneously</w:t>
      </w:r>
    </w:p>
    <w:p w14:paraId="2A3338CF" w14:textId="77777777" w:rsidR="00D26B97" w:rsidRPr="00A8345B" w:rsidRDefault="00D26B97" w:rsidP="007B5901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how is configured using the CSI framework to support multi-panel or multi-TRP transmission</w:t>
      </w:r>
    </w:p>
    <w:p w14:paraId="0A1715B3" w14:textId="77777777" w:rsidR="00303D59" w:rsidRDefault="00303D59" w:rsidP="007B5901">
      <w:pPr>
        <w:pStyle w:val="maintext"/>
        <w:spacing w:before="0" w:after="0"/>
        <w:ind w:firstLine="400"/>
        <w:rPr>
          <w:lang w:val="en-US"/>
        </w:rPr>
      </w:pPr>
    </w:p>
    <w:p w14:paraId="32A825DB" w14:textId="4C5B262E" w:rsidR="007B5901" w:rsidRDefault="007B5901" w:rsidP="007B5901">
      <w:pPr>
        <w:pStyle w:val="maintext"/>
        <w:ind w:firstLine="400"/>
      </w:pPr>
      <w:r>
        <w:rPr>
          <w:lang w:val="en-US"/>
        </w:rPr>
        <w:t>T</w:t>
      </w:r>
      <w:r>
        <w:t xml:space="preserve">his contribution considers transmission aspects for </w:t>
      </w:r>
      <w:r w:rsidR="00E84074">
        <w:t xml:space="preserve">aperiodic </w:t>
      </w:r>
      <w:r>
        <w:t xml:space="preserve">beam state information (BSI) </w:t>
      </w:r>
      <w:r w:rsidR="00E84074">
        <w:t>reporting</w:t>
      </w:r>
      <w:r>
        <w:t>.</w:t>
      </w:r>
    </w:p>
    <w:p w14:paraId="77C11461" w14:textId="77777777" w:rsidR="007B5901" w:rsidRPr="007B5901" w:rsidRDefault="007B5901" w:rsidP="002D5500">
      <w:pPr>
        <w:pStyle w:val="maintext"/>
        <w:ind w:firstLine="400"/>
      </w:pPr>
    </w:p>
    <w:p w14:paraId="4537B490" w14:textId="2E75BF83" w:rsidR="00895496" w:rsidRDefault="008E3DCC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4D5C859A" w14:textId="5024A6C9" w:rsidR="00DF5E58" w:rsidRDefault="00E27825" w:rsidP="00A52653">
      <w:pPr>
        <w:pStyle w:val="maintext"/>
        <w:ind w:firstLine="400"/>
      </w:pPr>
      <w:r>
        <w:t xml:space="preserve">For reporting </w:t>
      </w:r>
      <w:r w:rsidRPr="0055201E">
        <w:rPr>
          <w:i/>
        </w:rPr>
        <w:t>L</w:t>
      </w:r>
      <w:r>
        <w:t xml:space="preserve"> BSIs, PUSCH, long PUCCH, or short PUCCH can be considered. </w:t>
      </w:r>
      <w:r w:rsidR="000156CE">
        <w:t xml:space="preserve">PUSCH can be used for aperiodic BSI reporting. Long PUCCH and short PUCCH can be used for </w:t>
      </w:r>
      <w:r w:rsidR="005239C9">
        <w:t xml:space="preserve">both </w:t>
      </w:r>
      <w:r w:rsidR="000156CE">
        <w:t>periodic</w:t>
      </w:r>
      <w:r w:rsidR="00692EFE">
        <w:t xml:space="preserve"> and aperiodic</w:t>
      </w:r>
      <w:r w:rsidR="000156CE">
        <w:t xml:space="preserve"> </w:t>
      </w:r>
      <w:r w:rsidR="00F863CC">
        <w:t>reporting</w:t>
      </w:r>
      <w:r w:rsidR="000156CE">
        <w:t xml:space="preserve">. </w:t>
      </w:r>
      <w:r w:rsidR="00DC3188">
        <w:t xml:space="preserve">When long PUCCH and </w:t>
      </w:r>
      <w:r>
        <w:t>s</w:t>
      </w:r>
      <w:r w:rsidR="00F863CC">
        <w:t xml:space="preserve">hort PUCCHs </w:t>
      </w:r>
      <w:r w:rsidR="00760F96">
        <w:t>are</w:t>
      </w:r>
      <w:r w:rsidR="00F863CC">
        <w:t xml:space="preserve"> used for aperiodic reporting, the CSI/BSI trigger </w:t>
      </w:r>
      <w:r w:rsidR="00220DFC">
        <w:t xml:space="preserve">is embedded </w:t>
      </w:r>
      <w:r w:rsidR="00F863CC">
        <w:t xml:space="preserve">in PDCCH transmitted in a same time slot as the PUCCHs. </w:t>
      </w:r>
      <w:r w:rsidR="0072252B">
        <w:t xml:space="preserve">For </w:t>
      </w:r>
      <w:r w:rsidR="00F863CC">
        <w:t>example, UE may be triggered to report a beam quality corresponding to a pre-configured</w:t>
      </w:r>
      <w:r w:rsidR="00607689">
        <w:t xml:space="preserve"> DL</w:t>
      </w:r>
      <w:r w:rsidR="00F863CC">
        <w:t xml:space="preserve"> BPL or a s</w:t>
      </w:r>
      <w:r w:rsidR="00F13639">
        <w:t>erving</w:t>
      </w:r>
      <w:r w:rsidR="00F863CC">
        <w:t xml:space="preserve"> BPL by PDCCH. </w:t>
      </w:r>
      <w:r w:rsidR="00DF5E58">
        <w:t xml:space="preserve">PUSCH and </w:t>
      </w:r>
      <w:r w:rsidR="0072252B">
        <w:t>l</w:t>
      </w:r>
      <w:r w:rsidR="000156CE">
        <w:t xml:space="preserve">ong PUCCH may be able to carry the whole payload of the </w:t>
      </w:r>
      <w:r w:rsidR="000156CE" w:rsidRPr="0055201E">
        <w:rPr>
          <w:i/>
        </w:rPr>
        <w:t>L</w:t>
      </w:r>
      <w:r w:rsidR="000156CE">
        <w:t xml:space="preserve"> BSIs without compression. Short PUCCH, however, is not likely to be sufficient to carry the whole payload of the </w:t>
      </w:r>
      <w:r w:rsidR="000156CE" w:rsidRPr="0055201E">
        <w:rPr>
          <w:i/>
        </w:rPr>
        <w:t>L</w:t>
      </w:r>
      <w:r w:rsidR="000156CE">
        <w:t xml:space="preserve"> BSIs. </w:t>
      </w:r>
    </w:p>
    <w:p w14:paraId="18F52E58" w14:textId="01E4BFEC" w:rsidR="00C06AF7" w:rsidRDefault="00C06AF7" w:rsidP="00A52653">
      <w:pPr>
        <w:pStyle w:val="maintext"/>
        <w:ind w:firstLine="400"/>
      </w:pPr>
      <w:r>
        <w:t xml:space="preserve">For aperiodic PUSCH reporting, a whole payload of the </w:t>
      </w:r>
      <w:r w:rsidRPr="0080272F">
        <w:rPr>
          <w:i/>
        </w:rPr>
        <w:t xml:space="preserve">L </w:t>
      </w:r>
      <w:r>
        <w:t>BSIs</w:t>
      </w:r>
      <w:r w:rsidR="000A6B43">
        <w:t xml:space="preserve"> or a </w:t>
      </w:r>
      <w:proofErr w:type="spellStart"/>
      <w:r w:rsidR="000A6B43">
        <w:t>gNB</w:t>
      </w:r>
      <w:proofErr w:type="spellEnd"/>
      <w:r w:rsidR="000A6B43">
        <w:t xml:space="preserve"> configured/serving </w:t>
      </w:r>
      <w:r w:rsidR="002E25A5">
        <w:t xml:space="preserve">DL </w:t>
      </w:r>
      <w:r w:rsidR="000A6B43">
        <w:t>BPL</w:t>
      </w:r>
      <w:r>
        <w:t xml:space="preserve"> can be carried</w:t>
      </w:r>
      <w:r w:rsidR="00E205C3">
        <w:t xml:space="preserve"> in </w:t>
      </w:r>
      <w:r w:rsidR="00C10370">
        <w:t>a</w:t>
      </w:r>
      <w:r w:rsidR="00E205C3">
        <w:t xml:space="preserve"> </w:t>
      </w:r>
      <w:r w:rsidR="00C10370">
        <w:t>single</w:t>
      </w:r>
      <w:r w:rsidR="00E205C3">
        <w:t xml:space="preserve"> report</w:t>
      </w:r>
      <w:r>
        <w:t xml:space="preserve">. </w:t>
      </w:r>
    </w:p>
    <w:p w14:paraId="65A1490C" w14:textId="43C8FD53" w:rsidR="001D64C1" w:rsidRDefault="001D64C1" w:rsidP="001D64C1">
      <w:pPr>
        <w:pStyle w:val="maintext"/>
        <w:ind w:firstLine="400"/>
      </w:pPr>
      <w:r>
        <w:t xml:space="preserve">For aperiodic PUCCH reporting, one case where aperiodic PUCCH is useful to transmit BSI report is when the </w:t>
      </w:r>
      <w:proofErr w:type="spellStart"/>
      <w:r>
        <w:t>gNB</w:t>
      </w:r>
      <w:proofErr w:type="spellEnd"/>
      <w:r>
        <w:t xml:space="preserve"> needs to know the beam quality information of a </w:t>
      </w:r>
      <w:proofErr w:type="spellStart"/>
      <w:r>
        <w:t>gNB</w:t>
      </w:r>
      <w:proofErr w:type="spellEnd"/>
      <w:r>
        <w:t xml:space="preserve"> configured BPL or serving BPL. This BSI information can be small </w:t>
      </w:r>
      <w:r>
        <w:lastRenderedPageBreak/>
        <w:t xml:space="preserve">because only beam quality information of a single BPL, e.g., </w:t>
      </w:r>
      <w:proofErr w:type="spellStart"/>
      <w:r>
        <w:t>gNB</w:t>
      </w:r>
      <w:proofErr w:type="spellEnd"/>
      <w:r>
        <w:t xml:space="preserve"> configured BPL or serving BPL needs to be reported. Aperiodic PUCCH is also very useful for quicker </w:t>
      </w:r>
      <w:r w:rsidRPr="00076DA6">
        <w:t xml:space="preserve">BSI report in a self-contained </w:t>
      </w:r>
      <w:proofErr w:type="spellStart"/>
      <w:r w:rsidRPr="00076DA6">
        <w:t>subframe</w:t>
      </w:r>
      <w:proofErr w:type="spellEnd"/>
      <w:r w:rsidRPr="00076DA6">
        <w:t xml:space="preserve"> when triggering of aperiodic PUCCH reporting in the DCI is in the same </w:t>
      </w:r>
      <w:proofErr w:type="spellStart"/>
      <w:r w:rsidRPr="00076DA6">
        <w:t>subframe</w:t>
      </w:r>
      <w:proofErr w:type="spellEnd"/>
      <w:r w:rsidRPr="00076DA6">
        <w:t xml:space="preserve"> as the PUCCHs. </w:t>
      </w:r>
      <w:r w:rsidR="00662074">
        <w:t xml:space="preserve">Figure 1 shows the DCI triggering aperiodic PUCCH in the same </w:t>
      </w:r>
      <w:proofErr w:type="spellStart"/>
      <w:r w:rsidR="00662074">
        <w:t>subframe</w:t>
      </w:r>
      <w:proofErr w:type="spellEnd"/>
      <w:r w:rsidR="00662074">
        <w:t xml:space="preserve">. </w:t>
      </w:r>
      <w:r>
        <w:t>For aperiodic PUCCH reporting</w:t>
      </w:r>
      <w:r w:rsidRPr="00076DA6">
        <w:t xml:space="preserve">, both short and long PUCCH can be used. When long PUCCH is used, improved coverage can be achieved. </w:t>
      </w:r>
    </w:p>
    <w:p w14:paraId="59215728" w14:textId="44256FC2" w:rsidR="003F183E" w:rsidRDefault="003F183E" w:rsidP="00AC1FC3">
      <w:pPr>
        <w:pStyle w:val="maintext"/>
        <w:ind w:firstLine="400"/>
        <w:jc w:val="center"/>
      </w:pPr>
      <w:r>
        <w:rPr>
          <w:noProof/>
          <w:lang w:val="en-US" w:eastAsia="zh-CN"/>
        </w:rPr>
        <w:drawing>
          <wp:inline distT="0" distB="0" distL="0" distR="0" wp14:anchorId="5FBC21D4" wp14:editId="30663E9C">
            <wp:extent cx="1878475" cy="108585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789" cy="109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F0C5F" w14:textId="32E0B310" w:rsidR="00EB0E4E" w:rsidRDefault="00EB0E4E" w:rsidP="00EB0E4E">
      <w:pPr>
        <w:pStyle w:val="maintext"/>
        <w:ind w:left="760" w:firstLineChars="0" w:firstLine="0"/>
        <w:jc w:val="center"/>
        <w:rPr>
          <w:b/>
        </w:rPr>
      </w:pPr>
      <w:r w:rsidRPr="0017156C">
        <w:rPr>
          <w:b/>
        </w:rPr>
        <w:t xml:space="preserve">Figure 1: </w:t>
      </w:r>
      <w:r>
        <w:rPr>
          <w:b/>
        </w:rPr>
        <w:t xml:space="preserve">DCI triggering aperiodic </w:t>
      </w:r>
      <w:r w:rsidRPr="0017156C">
        <w:rPr>
          <w:b/>
        </w:rPr>
        <w:t>PUCCH</w:t>
      </w:r>
    </w:p>
    <w:p w14:paraId="6B3D3593" w14:textId="77777777" w:rsidR="003F183E" w:rsidRDefault="003F183E" w:rsidP="001D64C1">
      <w:pPr>
        <w:pStyle w:val="maintext"/>
        <w:ind w:firstLine="400"/>
      </w:pPr>
    </w:p>
    <w:p w14:paraId="72B6679B" w14:textId="6EBAF946" w:rsidR="00FB5282" w:rsidRDefault="00FB5282" w:rsidP="005D2369">
      <w:pPr>
        <w:pStyle w:val="maintext"/>
        <w:ind w:firstLineChars="0" w:firstLine="0"/>
        <w:rPr>
          <w:b/>
        </w:rPr>
      </w:pPr>
      <w:r w:rsidRPr="002F0585">
        <w:rPr>
          <w:b/>
        </w:rPr>
        <w:t xml:space="preserve">Proposal 1: </w:t>
      </w:r>
      <w:r w:rsidR="00EC34FE">
        <w:rPr>
          <w:b/>
        </w:rPr>
        <w:t>A</w:t>
      </w:r>
      <w:r>
        <w:rPr>
          <w:b/>
        </w:rPr>
        <w:t>periodic BSI reporting with PUCCH should be supported</w:t>
      </w:r>
      <w:r w:rsidR="00E17A87">
        <w:rPr>
          <w:b/>
        </w:rPr>
        <w:t xml:space="preserve"> in NR</w:t>
      </w:r>
      <w:r>
        <w:rPr>
          <w:b/>
        </w:rPr>
        <w:t>.</w:t>
      </w:r>
    </w:p>
    <w:p w14:paraId="607F0500" w14:textId="2222EAE4" w:rsidR="00B61C01" w:rsidRDefault="00B770FF" w:rsidP="00B61C01">
      <w:pPr>
        <w:pStyle w:val="maintext"/>
        <w:ind w:firstLine="400"/>
      </w:pPr>
      <w:r>
        <w:t xml:space="preserve">For </w:t>
      </w:r>
      <w:r w:rsidR="00D86778">
        <w:t xml:space="preserve">the multi-beam operations of </w:t>
      </w:r>
      <w:r>
        <w:t xml:space="preserve">both aperiodic PUSCH and PUCCH reporting, </w:t>
      </w:r>
      <w:r w:rsidR="00B61C01">
        <w:t xml:space="preserve">the network </w:t>
      </w:r>
      <w:r w:rsidR="00D07167">
        <w:t>needs to</w:t>
      </w:r>
      <w:r w:rsidR="00B61C01">
        <w:t xml:space="preserve"> indicate UE </w:t>
      </w:r>
      <w:proofErr w:type="spellStart"/>
      <w:r w:rsidR="00B61C01">
        <w:t>Tx</w:t>
      </w:r>
      <w:proofErr w:type="spellEnd"/>
      <w:r w:rsidR="00B61C01">
        <w:t xml:space="preserve"> beam(s) to be used for these UL signals so that the network can apply appropriate TRP Rx beams for the UL signal reception. </w:t>
      </w:r>
      <w:r w:rsidR="00181A97">
        <w:t xml:space="preserve">Considering the case when UE beam correspondence holds, the UE </w:t>
      </w:r>
      <w:proofErr w:type="spellStart"/>
      <w:r w:rsidR="00181A97">
        <w:t>Tx</w:t>
      </w:r>
      <w:proofErr w:type="spellEnd"/>
      <w:r w:rsidR="00181A97">
        <w:t xml:space="preserve"> beam</w:t>
      </w:r>
      <w:r w:rsidR="00ED3471">
        <w:t>(s)</w:t>
      </w:r>
      <w:r w:rsidR="00181A97">
        <w:t xml:space="preserve"> used for both aperiodic PUCCH </w:t>
      </w:r>
      <w:r w:rsidR="00A959FD">
        <w:t>and</w:t>
      </w:r>
      <w:r w:rsidR="00181A97">
        <w:t xml:space="preserve"> PUSCH can be implicitly derived from DL Rx beam. But when UE beam correspondence doesn’t hold, the UE </w:t>
      </w:r>
      <w:proofErr w:type="spellStart"/>
      <w:r w:rsidR="00181A97">
        <w:t>Tx</w:t>
      </w:r>
      <w:proofErr w:type="spellEnd"/>
      <w:r w:rsidR="00181A97">
        <w:t xml:space="preserve"> beam for both aperiodic PUCCH </w:t>
      </w:r>
      <w:r w:rsidR="00BE595F">
        <w:t>and</w:t>
      </w:r>
      <w:r w:rsidR="00181A97">
        <w:t xml:space="preserve"> PUSCH needs to be explicitly indicated, either semi-statically or dynamically or both. More specifically, i</w:t>
      </w:r>
      <w:r w:rsidR="00B61C01">
        <w:t xml:space="preserve">n case of </w:t>
      </w:r>
      <w:r w:rsidR="003E7846">
        <w:t xml:space="preserve">aperiodic </w:t>
      </w:r>
      <w:r w:rsidR="00B61C01">
        <w:t xml:space="preserve">PUSCH reporting, the UE </w:t>
      </w:r>
      <w:proofErr w:type="spellStart"/>
      <w:r w:rsidR="00B61C01">
        <w:t>Tx</w:t>
      </w:r>
      <w:proofErr w:type="spellEnd"/>
      <w:r w:rsidR="00B61C01">
        <w:t xml:space="preserve"> beam(s) can be dynamically indicated</w:t>
      </w:r>
      <w:r w:rsidR="002C2C78">
        <w:t xml:space="preserve"> in the UL DCI signalling</w:t>
      </w:r>
      <w:r w:rsidR="00B61C01">
        <w:t xml:space="preserve">; on the other hand, in case of </w:t>
      </w:r>
      <w:r w:rsidR="003E7846">
        <w:t xml:space="preserve">aperiodic </w:t>
      </w:r>
      <w:r w:rsidR="00B61C01">
        <w:t xml:space="preserve">PUCCH reporting, the UE </w:t>
      </w:r>
      <w:proofErr w:type="spellStart"/>
      <w:r w:rsidR="00B61C01">
        <w:t>Tx</w:t>
      </w:r>
      <w:proofErr w:type="spellEnd"/>
      <w:r w:rsidR="00B61C01">
        <w:t xml:space="preserve"> beam(s) can be configured either semi-statically or dynamically</w:t>
      </w:r>
      <w:r w:rsidR="0092068A">
        <w:t xml:space="preserve"> or </w:t>
      </w:r>
      <w:r w:rsidR="00477CA7">
        <w:t>both</w:t>
      </w:r>
      <w:r w:rsidR="00B61C01">
        <w:t>.</w:t>
      </w:r>
      <w:r w:rsidR="00A23066">
        <w:t xml:space="preserve"> </w:t>
      </w:r>
    </w:p>
    <w:p w14:paraId="28062CB6" w14:textId="6FF4DD28" w:rsidR="00FE1668" w:rsidRPr="002F0585" w:rsidRDefault="009B268B" w:rsidP="00D10510">
      <w:pPr>
        <w:pStyle w:val="maintext"/>
        <w:ind w:firstLineChars="0" w:firstLine="0"/>
        <w:rPr>
          <w:b/>
        </w:rPr>
      </w:pPr>
      <w:r>
        <w:rPr>
          <w:b/>
        </w:rPr>
        <w:t xml:space="preserve">Proposal </w:t>
      </w:r>
      <w:r w:rsidR="00303A22">
        <w:rPr>
          <w:b/>
        </w:rPr>
        <w:t>2</w:t>
      </w:r>
      <w:r>
        <w:rPr>
          <w:b/>
        </w:rPr>
        <w:t>: E</w:t>
      </w:r>
      <w:r w:rsidR="00FE1668" w:rsidRPr="002F0585">
        <w:rPr>
          <w:b/>
        </w:rPr>
        <w:t xml:space="preserve">xplicit </w:t>
      </w:r>
      <w:proofErr w:type="spellStart"/>
      <w:r w:rsidR="008F11D1">
        <w:rPr>
          <w:b/>
        </w:rPr>
        <w:t>Tx</w:t>
      </w:r>
      <w:proofErr w:type="spellEnd"/>
      <w:r w:rsidR="008F11D1">
        <w:rPr>
          <w:b/>
        </w:rPr>
        <w:t xml:space="preserve"> </w:t>
      </w:r>
      <w:r w:rsidR="00764742">
        <w:rPr>
          <w:b/>
        </w:rPr>
        <w:t xml:space="preserve">beam </w:t>
      </w:r>
      <w:r w:rsidR="00FE1668" w:rsidRPr="002F0585">
        <w:rPr>
          <w:b/>
        </w:rPr>
        <w:t>indication of PUCCH reporting should be supported</w:t>
      </w:r>
      <w:r w:rsidR="00F04CB6">
        <w:rPr>
          <w:b/>
        </w:rPr>
        <w:t xml:space="preserve"> at least</w:t>
      </w:r>
      <w:r w:rsidR="00FE1668" w:rsidRPr="002F0585">
        <w:rPr>
          <w:b/>
        </w:rPr>
        <w:t xml:space="preserve"> </w:t>
      </w:r>
      <w:r w:rsidR="00F6199B">
        <w:rPr>
          <w:b/>
        </w:rPr>
        <w:t>for</w:t>
      </w:r>
      <w:r w:rsidR="00FE1668" w:rsidRPr="002F0585">
        <w:rPr>
          <w:b/>
        </w:rPr>
        <w:t xml:space="preserve"> the case when UE beam correspondence doesn’t hold.</w:t>
      </w:r>
    </w:p>
    <w:p w14:paraId="5B449FC7" w14:textId="05F73A27" w:rsidR="00660C3E" w:rsidRDefault="000C0AC5" w:rsidP="00660C3E">
      <w:pPr>
        <w:pStyle w:val="maintext"/>
        <w:ind w:firstLine="400"/>
      </w:pPr>
      <w:r>
        <w:t xml:space="preserve">When a configured </w:t>
      </w:r>
      <w:r w:rsidR="00EB09F2">
        <w:t xml:space="preserve">DL </w:t>
      </w:r>
      <w:r>
        <w:t>BPL</w:t>
      </w:r>
      <w:r w:rsidR="001712BC">
        <w:t xml:space="preserve"> or a serving </w:t>
      </w:r>
      <w:r w:rsidR="00EB09F2">
        <w:t xml:space="preserve">DL </w:t>
      </w:r>
      <w:r w:rsidR="001712BC">
        <w:t>BPL</w:t>
      </w:r>
      <w:r>
        <w:t xml:space="preserve"> is to be reported</w:t>
      </w:r>
      <w:r w:rsidR="004C2ABF">
        <w:t xml:space="preserve"> in the aperiodic BSI reporting</w:t>
      </w:r>
      <w:r>
        <w:t xml:space="preserve">, </w:t>
      </w:r>
      <w:r w:rsidR="008401FB">
        <w:t>the configured BPL</w:t>
      </w:r>
      <w:r w:rsidR="001712BC">
        <w:t xml:space="preserve"> or serving BPL</w:t>
      </w:r>
      <w:r w:rsidR="008401FB">
        <w:t xml:space="preserve"> should b</w:t>
      </w:r>
      <w:r w:rsidR="00660C3E">
        <w:t>e indicated dynamically</w:t>
      </w:r>
      <w:r w:rsidR="001712BC">
        <w:t xml:space="preserve"> or derived from the sem</w:t>
      </w:r>
      <w:r w:rsidR="00AA311E">
        <w:t>i-statical</w:t>
      </w:r>
      <w:r w:rsidR="00181A97">
        <w:t>ly</w:t>
      </w:r>
      <w:r w:rsidR="00AA311E">
        <w:t xml:space="preserve"> configured resources</w:t>
      </w:r>
      <w:r w:rsidR="00660C3E">
        <w:t>.</w:t>
      </w:r>
      <w:r w:rsidR="006A3D74">
        <w:t xml:space="preserve"> </w:t>
      </w:r>
      <w:r w:rsidR="00583577">
        <w:t>For example, a pool of PUCCH resources can be configured semi-statically</w:t>
      </w:r>
      <w:r w:rsidR="00583577" w:rsidRPr="008450A1">
        <w:t xml:space="preserve"> </w:t>
      </w:r>
      <w:r w:rsidR="001C00C3">
        <w:t xml:space="preserve">per </w:t>
      </w:r>
      <w:r w:rsidR="00F3398B">
        <w:t xml:space="preserve">DL </w:t>
      </w:r>
      <w:r w:rsidR="001C00C3">
        <w:t xml:space="preserve">BPL </w:t>
      </w:r>
      <w:r w:rsidR="00583577">
        <w:t xml:space="preserve">while one selected PUCCH resource from the pool is indicated dynamically in the DCI </w:t>
      </w:r>
      <w:r w:rsidR="001C00C3">
        <w:t xml:space="preserve">to </w:t>
      </w:r>
      <w:r w:rsidR="00674AD2">
        <w:t xml:space="preserve">implicitly </w:t>
      </w:r>
      <w:r w:rsidR="001C00C3">
        <w:t xml:space="preserve">indicate the DL BPL that is to be reported in the aperiodic BSI reporting. </w:t>
      </w:r>
      <w:r w:rsidR="002C1C39">
        <w:t>Also when the whole BSI reporting is to b</w:t>
      </w:r>
      <w:r w:rsidR="000104E5">
        <w:t>e</w:t>
      </w:r>
      <w:r w:rsidR="002C1C39">
        <w:t xml:space="preserve"> reported</w:t>
      </w:r>
      <w:r w:rsidR="00A819ED">
        <w:t xml:space="preserve">, the </w:t>
      </w:r>
      <w:r w:rsidR="00036414">
        <w:t xml:space="preserve">whole BSI reporting </w:t>
      </w:r>
      <w:r w:rsidR="00A819ED">
        <w:t>request</w:t>
      </w:r>
      <w:r w:rsidR="002C1C39">
        <w:t xml:space="preserve"> should be indicated dynamically.</w:t>
      </w:r>
    </w:p>
    <w:p w14:paraId="3AAECB3B" w14:textId="6CA0B248" w:rsidR="00E57D27" w:rsidRPr="004C2ABF" w:rsidRDefault="00FE1668" w:rsidP="004C2ABF">
      <w:pPr>
        <w:pStyle w:val="maintext"/>
        <w:ind w:firstLineChars="0" w:firstLine="0"/>
        <w:rPr>
          <w:b/>
        </w:rPr>
      </w:pPr>
      <w:r w:rsidRPr="004C2ABF">
        <w:rPr>
          <w:b/>
        </w:rPr>
        <w:t xml:space="preserve">Proposal </w:t>
      </w:r>
      <w:r w:rsidR="004C2ABF">
        <w:rPr>
          <w:b/>
        </w:rPr>
        <w:t>3</w:t>
      </w:r>
      <w:r w:rsidRPr="004C2ABF">
        <w:rPr>
          <w:b/>
        </w:rPr>
        <w:t xml:space="preserve">: </w:t>
      </w:r>
      <w:r w:rsidR="00F96483">
        <w:rPr>
          <w:b/>
        </w:rPr>
        <w:t>E</w:t>
      </w:r>
      <w:r w:rsidRPr="004C2ABF">
        <w:rPr>
          <w:b/>
        </w:rPr>
        <w:t xml:space="preserve">xplicit or implicit indication of </w:t>
      </w:r>
      <w:r w:rsidR="00F1760D">
        <w:rPr>
          <w:b/>
        </w:rPr>
        <w:t xml:space="preserve">DL </w:t>
      </w:r>
      <w:r w:rsidRPr="004C2ABF">
        <w:rPr>
          <w:b/>
        </w:rPr>
        <w:t>BPL(s) to be reported should be supported either dynamically or semi-statically or both</w:t>
      </w:r>
      <w:r w:rsidR="00B92A4A">
        <w:rPr>
          <w:b/>
        </w:rPr>
        <w:t xml:space="preserve"> for aperiodic BSI reporting</w:t>
      </w:r>
      <w:r w:rsidRPr="004C2ABF">
        <w:rPr>
          <w:b/>
        </w:rPr>
        <w:t>.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46B2485" w14:textId="7C7E0A01" w:rsidR="00E24F97" w:rsidRDefault="00CB38DB" w:rsidP="00463A58">
      <w:pPr>
        <w:pStyle w:val="maintext"/>
        <w:ind w:firstLine="400"/>
      </w:pPr>
      <w:r>
        <w:t xml:space="preserve">This contribution </w:t>
      </w:r>
      <w:r w:rsidR="00B92F0A">
        <w:t>discusses</w:t>
      </w:r>
      <w:r w:rsidR="00635109">
        <w:t xml:space="preserve"> </w:t>
      </w:r>
      <w:r w:rsidR="0043043E">
        <w:t>aperiodic BSI reporting</w:t>
      </w:r>
      <w:r w:rsidR="00DB4A9C">
        <w:t xml:space="preserve"> for PUCCH </w:t>
      </w:r>
      <w:r w:rsidR="0043043E">
        <w:t>and PUSCH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DD0710">
        <w:t>s</w:t>
      </w:r>
      <w:r w:rsidR="005E3394">
        <w:t xml:space="preserve"> </w:t>
      </w:r>
      <w:r w:rsidR="00DD0710">
        <w:t>are</w:t>
      </w:r>
      <w:r w:rsidR="0043043E">
        <w:t xml:space="preserve"> </w:t>
      </w:r>
      <w:r w:rsidR="002D3878">
        <w:t>proposed</w:t>
      </w:r>
      <w:r w:rsidR="0034109B">
        <w:t>.</w:t>
      </w:r>
    </w:p>
    <w:p w14:paraId="142810E6" w14:textId="13F15D04" w:rsidR="00D04183" w:rsidRDefault="00D04183" w:rsidP="00D04183">
      <w:pPr>
        <w:pStyle w:val="maintext"/>
        <w:ind w:firstLineChars="0" w:firstLine="0"/>
        <w:rPr>
          <w:b/>
        </w:rPr>
      </w:pPr>
      <w:r w:rsidRPr="002F0585">
        <w:rPr>
          <w:b/>
        </w:rPr>
        <w:t xml:space="preserve">Proposal 1: </w:t>
      </w:r>
      <w:r w:rsidR="00D65ECD">
        <w:rPr>
          <w:b/>
        </w:rPr>
        <w:t>Aperiodic BSI reporting with PUCCH should be supported in NR</w:t>
      </w:r>
      <w:r>
        <w:rPr>
          <w:b/>
        </w:rPr>
        <w:t>.</w:t>
      </w:r>
    </w:p>
    <w:p w14:paraId="4606D4E2" w14:textId="27FFF6F9" w:rsidR="00F96483" w:rsidRPr="002F0585" w:rsidRDefault="00F96483" w:rsidP="00F96483">
      <w:pPr>
        <w:pStyle w:val="maintext"/>
        <w:ind w:firstLineChars="0" w:firstLine="0"/>
        <w:rPr>
          <w:b/>
        </w:rPr>
      </w:pPr>
      <w:r>
        <w:rPr>
          <w:b/>
        </w:rPr>
        <w:t>Proposal 2: E</w:t>
      </w:r>
      <w:r w:rsidRPr="002F0585">
        <w:rPr>
          <w:b/>
        </w:rPr>
        <w:t xml:space="preserve">xplicit </w:t>
      </w:r>
      <w:proofErr w:type="spellStart"/>
      <w:r>
        <w:rPr>
          <w:b/>
        </w:rPr>
        <w:t>Tx</w:t>
      </w:r>
      <w:proofErr w:type="spellEnd"/>
      <w:r>
        <w:rPr>
          <w:b/>
        </w:rPr>
        <w:t xml:space="preserve"> beam </w:t>
      </w:r>
      <w:r w:rsidRPr="002F0585">
        <w:rPr>
          <w:b/>
        </w:rPr>
        <w:t xml:space="preserve">indication of aperiodic PUCCH reporting should be supported </w:t>
      </w:r>
      <w:r>
        <w:rPr>
          <w:b/>
        </w:rPr>
        <w:t>for</w:t>
      </w:r>
      <w:r w:rsidRPr="002F0585">
        <w:rPr>
          <w:b/>
        </w:rPr>
        <w:t xml:space="preserve"> the case when UE beam correspondence doesn’t hold.</w:t>
      </w:r>
    </w:p>
    <w:p w14:paraId="38F2E075" w14:textId="77777777" w:rsidR="00E15971" w:rsidRPr="004C2ABF" w:rsidRDefault="00E15971" w:rsidP="00E15971">
      <w:pPr>
        <w:pStyle w:val="maintext"/>
        <w:ind w:firstLineChars="0" w:firstLine="0"/>
        <w:rPr>
          <w:b/>
        </w:rPr>
      </w:pPr>
      <w:r w:rsidRPr="004C2ABF">
        <w:rPr>
          <w:b/>
        </w:rPr>
        <w:t xml:space="preserve">Proposal </w:t>
      </w:r>
      <w:r>
        <w:rPr>
          <w:b/>
        </w:rPr>
        <w:t>3</w:t>
      </w:r>
      <w:r w:rsidRPr="004C2ABF">
        <w:rPr>
          <w:b/>
        </w:rPr>
        <w:t xml:space="preserve">: </w:t>
      </w:r>
      <w:r>
        <w:rPr>
          <w:b/>
        </w:rPr>
        <w:t>E</w:t>
      </w:r>
      <w:r w:rsidRPr="004C2ABF">
        <w:rPr>
          <w:b/>
        </w:rPr>
        <w:t xml:space="preserve">xplicit or implicit indication of </w:t>
      </w:r>
      <w:r>
        <w:rPr>
          <w:b/>
        </w:rPr>
        <w:t xml:space="preserve">DL </w:t>
      </w:r>
      <w:r w:rsidRPr="004C2ABF">
        <w:rPr>
          <w:b/>
        </w:rPr>
        <w:t>BPL(s) to be reported should be supported either dynamically or semi-statically or both</w:t>
      </w:r>
      <w:r>
        <w:rPr>
          <w:b/>
        </w:rPr>
        <w:t xml:space="preserve"> for aperiodic BSI reporting</w:t>
      </w:r>
      <w:r w:rsidRPr="004C2ABF">
        <w:rPr>
          <w:b/>
        </w:rPr>
        <w:t>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155F7925" w14:textId="5C40D6A8" w:rsidR="00D26B97" w:rsidRPr="00DC57D3" w:rsidRDefault="00E256DE" w:rsidP="00D26B97">
      <w:r>
        <w:rPr>
          <w:lang w:eastAsia="ko-KR"/>
        </w:rPr>
        <w:t xml:space="preserve"> </w:t>
      </w:r>
      <w:r w:rsidR="00D26B97">
        <w:rPr>
          <w:lang w:eastAsia="ko-KR"/>
        </w:rPr>
        <w:t>[</w:t>
      </w:r>
      <w:r>
        <w:rPr>
          <w:lang w:eastAsia="ko-KR"/>
        </w:rPr>
        <w:t>1</w:t>
      </w:r>
      <w:r w:rsidR="00D26B97">
        <w:rPr>
          <w:lang w:eastAsia="ko-KR"/>
        </w:rPr>
        <w:t xml:space="preserve">] </w:t>
      </w:r>
      <w:r w:rsidR="00D26B97" w:rsidRPr="00DC57D3">
        <w:rPr>
          <w:rFonts w:hint="eastAsia"/>
        </w:rPr>
        <w:t>RAN1#</w:t>
      </w:r>
      <w:r w:rsidR="00D26B97">
        <w:t>88 meetings</w:t>
      </w:r>
      <w:r w:rsidR="00D26B97" w:rsidRPr="00DC57D3">
        <w:rPr>
          <w:rFonts w:hint="eastAsia"/>
        </w:rPr>
        <w:t xml:space="preserve"> chairman</w:t>
      </w:r>
      <w:r w:rsidR="00D26B97" w:rsidRPr="00DC57D3">
        <w:t>’</w:t>
      </w:r>
      <w:r w:rsidR="00D26B97">
        <w:rPr>
          <w:rFonts w:hint="eastAsia"/>
        </w:rPr>
        <w:t xml:space="preserve">s note, </w:t>
      </w:r>
      <w:r w:rsidR="00D26B97">
        <w:t>February</w:t>
      </w:r>
      <w:r w:rsidR="00D26B97">
        <w:rPr>
          <w:rFonts w:hint="eastAsia"/>
        </w:rPr>
        <w:t xml:space="preserve"> 2017</w:t>
      </w:r>
      <w:r w:rsidR="00D26B97" w:rsidRPr="00DC57D3">
        <w:rPr>
          <w:rFonts w:hint="eastAsia"/>
        </w:rPr>
        <w:t>.</w:t>
      </w:r>
    </w:p>
    <w:p w14:paraId="0AB73BF0" w14:textId="77777777" w:rsidR="00D26B97" w:rsidRPr="00DC57D3" w:rsidRDefault="00D26B97" w:rsidP="001E194D"/>
    <w:p w14:paraId="32832235" w14:textId="77777777" w:rsidR="001E194D" w:rsidRPr="00DC57D3" w:rsidRDefault="001E194D" w:rsidP="00051113"/>
    <w:sectPr w:rsidR="001E194D" w:rsidRPr="00DC57D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7FEEB" w14:textId="77777777" w:rsidR="00127368" w:rsidRDefault="00127368">
      <w:r>
        <w:separator/>
      </w:r>
    </w:p>
  </w:endnote>
  <w:endnote w:type="continuationSeparator" w:id="0">
    <w:p w14:paraId="4E57E167" w14:textId="77777777" w:rsidR="00127368" w:rsidRDefault="0012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F7B61" w14:textId="77777777" w:rsidR="00127368" w:rsidRDefault="00127368">
      <w:r>
        <w:separator/>
      </w:r>
    </w:p>
  </w:footnote>
  <w:footnote w:type="continuationSeparator" w:id="0">
    <w:p w14:paraId="5269D53F" w14:textId="77777777" w:rsidR="00127368" w:rsidRDefault="0012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05E60"/>
    <w:multiLevelType w:val="hybridMultilevel"/>
    <w:tmpl w:val="4EF2FF8A"/>
    <w:lvl w:ilvl="0" w:tplc="BA5E42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102AD1"/>
    <w:multiLevelType w:val="hybridMultilevel"/>
    <w:tmpl w:val="8E2258C2"/>
    <w:lvl w:ilvl="0" w:tplc="86423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5CD10A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28056E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528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9C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00C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BCA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72A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3EF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A04A61"/>
    <w:multiLevelType w:val="hybridMultilevel"/>
    <w:tmpl w:val="02D4FF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A1E66"/>
    <w:multiLevelType w:val="hybridMultilevel"/>
    <w:tmpl w:val="A9FA8AD2"/>
    <w:lvl w:ilvl="0" w:tplc="4502E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78737A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BEA866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82D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BA0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E6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27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41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325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6E77E5F"/>
    <w:multiLevelType w:val="hybridMultilevel"/>
    <w:tmpl w:val="6B08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69CD1A73"/>
    <w:multiLevelType w:val="hybridMultilevel"/>
    <w:tmpl w:val="CC127060"/>
    <w:lvl w:ilvl="0" w:tplc="B616D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4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8C3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0D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69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0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A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E9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3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8"/>
  </w:num>
  <w:num w:numId="5">
    <w:abstractNumId w:val="2"/>
  </w:num>
  <w:num w:numId="6">
    <w:abstractNumId w:val="11"/>
  </w:num>
  <w:num w:numId="7">
    <w:abstractNumId w:val="20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5"/>
  </w:num>
  <w:num w:numId="13">
    <w:abstractNumId w:val="41"/>
  </w:num>
  <w:num w:numId="14">
    <w:abstractNumId w:val="16"/>
  </w:num>
  <w:num w:numId="15">
    <w:abstractNumId w:val="43"/>
  </w:num>
  <w:num w:numId="16">
    <w:abstractNumId w:val="30"/>
  </w:num>
  <w:num w:numId="17">
    <w:abstractNumId w:val="4"/>
  </w:num>
  <w:num w:numId="18">
    <w:abstractNumId w:val="28"/>
  </w:num>
  <w:num w:numId="19">
    <w:abstractNumId w:val="1"/>
  </w:num>
  <w:num w:numId="20">
    <w:abstractNumId w:val="10"/>
  </w:num>
  <w:num w:numId="21">
    <w:abstractNumId w:val="15"/>
  </w:num>
  <w:num w:numId="22">
    <w:abstractNumId w:val="39"/>
  </w:num>
  <w:num w:numId="23">
    <w:abstractNumId w:val="37"/>
  </w:num>
  <w:num w:numId="24">
    <w:abstractNumId w:val="9"/>
  </w:num>
  <w:num w:numId="25">
    <w:abstractNumId w:val="40"/>
  </w:num>
  <w:num w:numId="26">
    <w:abstractNumId w:val="26"/>
  </w:num>
  <w:num w:numId="27">
    <w:abstractNumId w:val="6"/>
  </w:num>
  <w:num w:numId="28">
    <w:abstractNumId w:val="21"/>
  </w:num>
  <w:num w:numId="29">
    <w:abstractNumId w:val="3"/>
  </w:num>
  <w:num w:numId="30">
    <w:abstractNumId w:val="22"/>
  </w:num>
  <w:num w:numId="31">
    <w:abstractNumId w:val="29"/>
  </w:num>
  <w:num w:numId="32">
    <w:abstractNumId w:val="19"/>
  </w:num>
  <w:num w:numId="33">
    <w:abstractNumId w:val="13"/>
  </w:num>
  <w:num w:numId="34">
    <w:abstractNumId w:val="33"/>
  </w:num>
  <w:num w:numId="35">
    <w:abstractNumId w:val="42"/>
  </w:num>
  <w:num w:numId="36">
    <w:abstractNumId w:val="36"/>
  </w:num>
  <w:num w:numId="37">
    <w:abstractNumId w:val="32"/>
  </w:num>
  <w:num w:numId="38">
    <w:abstractNumId w:val="25"/>
  </w:num>
  <w:num w:numId="39">
    <w:abstractNumId w:val="12"/>
  </w:num>
  <w:num w:numId="40">
    <w:abstractNumId w:val="0"/>
  </w:num>
  <w:num w:numId="41">
    <w:abstractNumId w:val="27"/>
  </w:num>
  <w:num w:numId="42">
    <w:abstractNumId w:val="8"/>
  </w:num>
  <w:num w:numId="43">
    <w:abstractNumId w:val="34"/>
  </w:num>
  <w:num w:numId="44">
    <w:abstractNumId w:val="13"/>
  </w:num>
  <w:num w:numId="45">
    <w:abstractNumId w:val="23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E14"/>
    <w:rsid w:val="00001637"/>
    <w:rsid w:val="0000165D"/>
    <w:rsid w:val="00001C76"/>
    <w:rsid w:val="000020C0"/>
    <w:rsid w:val="00002757"/>
    <w:rsid w:val="00002A92"/>
    <w:rsid w:val="00002ACA"/>
    <w:rsid w:val="000033A8"/>
    <w:rsid w:val="00004067"/>
    <w:rsid w:val="00004076"/>
    <w:rsid w:val="00005774"/>
    <w:rsid w:val="000057CE"/>
    <w:rsid w:val="00005EF6"/>
    <w:rsid w:val="0000642B"/>
    <w:rsid w:val="00006F65"/>
    <w:rsid w:val="000104E5"/>
    <w:rsid w:val="00010921"/>
    <w:rsid w:val="00011005"/>
    <w:rsid w:val="00011A53"/>
    <w:rsid w:val="00011DB5"/>
    <w:rsid w:val="00011FB1"/>
    <w:rsid w:val="0001232F"/>
    <w:rsid w:val="00012357"/>
    <w:rsid w:val="00012D3C"/>
    <w:rsid w:val="000130E4"/>
    <w:rsid w:val="0001401B"/>
    <w:rsid w:val="000147F7"/>
    <w:rsid w:val="00014A78"/>
    <w:rsid w:val="000156CE"/>
    <w:rsid w:val="000167DF"/>
    <w:rsid w:val="0001695D"/>
    <w:rsid w:val="000172F4"/>
    <w:rsid w:val="00017A6D"/>
    <w:rsid w:val="00017F4C"/>
    <w:rsid w:val="000210FF"/>
    <w:rsid w:val="000216E4"/>
    <w:rsid w:val="00021CA4"/>
    <w:rsid w:val="00022194"/>
    <w:rsid w:val="00022677"/>
    <w:rsid w:val="00022739"/>
    <w:rsid w:val="00022B5C"/>
    <w:rsid w:val="00022C4C"/>
    <w:rsid w:val="00023794"/>
    <w:rsid w:val="000239BF"/>
    <w:rsid w:val="00024DD4"/>
    <w:rsid w:val="000279BD"/>
    <w:rsid w:val="000302E2"/>
    <w:rsid w:val="00030EA8"/>
    <w:rsid w:val="0003112B"/>
    <w:rsid w:val="00031E87"/>
    <w:rsid w:val="00031F02"/>
    <w:rsid w:val="00032854"/>
    <w:rsid w:val="00032E20"/>
    <w:rsid w:val="00034D76"/>
    <w:rsid w:val="00036414"/>
    <w:rsid w:val="00036EB5"/>
    <w:rsid w:val="000375ED"/>
    <w:rsid w:val="0004021D"/>
    <w:rsid w:val="00040956"/>
    <w:rsid w:val="00040D46"/>
    <w:rsid w:val="0004152C"/>
    <w:rsid w:val="0004195B"/>
    <w:rsid w:val="0004245C"/>
    <w:rsid w:val="000429B0"/>
    <w:rsid w:val="00043757"/>
    <w:rsid w:val="00045082"/>
    <w:rsid w:val="00045CFE"/>
    <w:rsid w:val="00046062"/>
    <w:rsid w:val="0004612F"/>
    <w:rsid w:val="000461DA"/>
    <w:rsid w:val="00046AB8"/>
    <w:rsid w:val="00046B3F"/>
    <w:rsid w:val="00046EDE"/>
    <w:rsid w:val="000477FA"/>
    <w:rsid w:val="0005019A"/>
    <w:rsid w:val="00050297"/>
    <w:rsid w:val="00050C80"/>
    <w:rsid w:val="00050F55"/>
    <w:rsid w:val="00051113"/>
    <w:rsid w:val="00051AFF"/>
    <w:rsid w:val="00052776"/>
    <w:rsid w:val="00052882"/>
    <w:rsid w:val="00053284"/>
    <w:rsid w:val="0005368E"/>
    <w:rsid w:val="00053930"/>
    <w:rsid w:val="000543C0"/>
    <w:rsid w:val="000551A1"/>
    <w:rsid w:val="00055ADB"/>
    <w:rsid w:val="00055EC9"/>
    <w:rsid w:val="000566B2"/>
    <w:rsid w:val="000567A3"/>
    <w:rsid w:val="00056B06"/>
    <w:rsid w:val="00056D1C"/>
    <w:rsid w:val="00057250"/>
    <w:rsid w:val="00057CB5"/>
    <w:rsid w:val="00060151"/>
    <w:rsid w:val="00062399"/>
    <w:rsid w:val="0006267E"/>
    <w:rsid w:val="000627C6"/>
    <w:rsid w:val="00062EA1"/>
    <w:rsid w:val="00063AC6"/>
    <w:rsid w:val="00063E03"/>
    <w:rsid w:val="00063ED4"/>
    <w:rsid w:val="000641F6"/>
    <w:rsid w:val="00064F28"/>
    <w:rsid w:val="00065630"/>
    <w:rsid w:val="000659C9"/>
    <w:rsid w:val="00066521"/>
    <w:rsid w:val="00067294"/>
    <w:rsid w:val="00070C12"/>
    <w:rsid w:val="00070EFE"/>
    <w:rsid w:val="0007119C"/>
    <w:rsid w:val="00071A43"/>
    <w:rsid w:val="00072405"/>
    <w:rsid w:val="00072453"/>
    <w:rsid w:val="00072876"/>
    <w:rsid w:val="00073C42"/>
    <w:rsid w:val="00074129"/>
    <w:rsid w:val="000755B5"/>
    <w:rsid w:val="000764D9"/>
    <w:rsid w:val="000766C7"/>
    <w:rsid w:val="00076FF5"/>
    <w:rsid w:val="000775AB"/>
    <w:rsid w:val="00081096"/>
    <w:rsid w:val="0008131F"/>
    <w:rsid w:val="000818E4"/>
    <w:rsid w:val="00082D66"/>
    <w:rsid w:val="00083457"/>
    <w:rsid w:val="00083BBF"/>
    <w:rsid w:val="00083DE3"/>
    <w:rsid w:val="000862ED"/>
    <w:rsid w:val="00086364"/>
    <w:rsid w:val="00086A31"/>
    <w:rsid w:val="00086CA2"/>
    <w:rsid w:val="000872D1"/>
    <w:rsid w:val="00087BF3"/>
    <w:rsid w:val="00087EEE"/>
    <w:rsid w:val="00087F06"/>
    <w:rsid w:val="000902DA"/>
    <w:rsid w:val="000902E8"/>
    <w:rsid w:val="00090A57"/>
    <w:rsid w:val="00091C52"/>
    <w:rsid w:val="00091CE0"/>
    <w:rsid w:val="00091CFE"/>
    <w:rsid w:val="00092123"/>
    <w:rsid w:val="00093AA5"/>
    <w:rsid w:val="00094150"/>
    <w:rsid w:val="0009434A"/>
    <w:rsid w:val="00094B22"/>
    <w:rsid w:val="00095ED9"/>
    <w:rsid w:val="000963F2"/>
    <w:rsid w:val="000970EB"/>
    <w:rsid w:val="0009739B"/>
    <w:rsid w:val="00097CF7"/>
    <w:rsid w:val="000A0C17"/>
    <w:rsid w:val="000A17FB"/>
    <w:rsid w:val="000A1A0B"/>
    <w:rsid w:val="000A1D31"/>
    <w:rsid w:val="000A1E9C"/>
    <w:rsid w:val="000A26F4"/>
    <w:rsid w:val="000A2953"/>
    <w:rsid w:val="000A328C"/>
    <w:rsid w:val="000A5315"/>
    <w:rsid w:val="000A591F"/>
    <w:rsid w:val="000A5F5B"/>
    <w:rsid w:val="000A6336"/>
    <w:rsid w:val="000A6B43"/>
    <w:rsid w:val="000A77A6"/>
    <w:rsid w:val="000A7A58"/>
    <w:rsid w:val="000B03ED"/>
    <w:rsid w:val="000B0B99"/>
    <w:rsid w:val="000B0F0E"/>
    <w:rsid w:val="000B241A"/>
    <w:rsid w:val="000B25B1"/>
    <w:rsid w:val="000B2B68"/>
    <w:rsid w:val="000B34BB"/>
    <w:rsid w:val="000B34F9"/>
    <w:rsid w:val="000B4FD7"/>
    <w:rsid w:val="000B5B23"/>
    <w:rsid w:val="000B5F97"/>
    <w:rsid w:val="000B7057"/>
    <w:rsid w:val="000C074E"/>
    <w:rsid w:val="000C0AC5"/>
    <w:rsid w:val="000C14C1"/>
    <w:rsid w:val="000C1591"/>
    <w:rsid w:val="000C1DF9"/>
    <w:rsid w:val="000C2DAC"/>
    <w:rsid w:val="000C3610"/>
    <w:rsid w:val="000C3A4B"/>
    <w:rsid w:val="000C3C17"/>
    <w:rsid w:val="000C521E"/>
    <w:rsid w:val="000C650F"/>
    <w:rsid w:val="000C7354"/>
    <w:rsid w:val="000C7D3E"/>
    <w:rsid w:val="000C7EFE"/>
    <w:rsid w:val="000D00DD"/>
    <w:rsid w:val="000D1026"/>
    <w:rsid w:val="000D19F4"/>
    <w:rsid w:val="000D1C34"/>
    <w:rsid w:val="000D1D1C"/>
    <w:rsid w:val="000D25AC"/>
    <w:rsid w:val="000D4806"/>
    <w:rsid w:val="000D4C79"/>
    <w:rsid w:val="000D5200"/>
    <w:rsid w:val="000D5362"/>
    <w:rsid w:val="000D5B66"/>
    <w:rsid w:val="000D758A"/>
    <w:rsid w:val="000D77B5"/>
    <w:rsid w:val="000D7980"/>
    <w:rsid w:val="000D7EA8"/>
    <w:rsid w:val="000E02BA"/>
    <w:rsid w:val="000E0446"/>
    <w:rsid w:val="000E13E9"/>
    <w:rsid w:val="000E2201"/>
    <w:rsid w:val="000E396C"/>
    <w:rsid w:val="000E41EC"/>
    <w:rsid w:val="000E48A4"/>
    <w:rsid w:val="000E4D32"/>
    <w:rsid w:val="000E512F"/>
    <w:rsid w:val="000E6145"/>
    <w:rsid w:val="000E6738"/>
    <w:rsid w:val="000E7166"/>
    <w:rsid w:val="000E7E79"/>
    <w:rsid w:val="000F086E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6B8B"/>
    <w:rsid w:val="000F762B"/>
    <w:rsid w:val="001008D6"/>
    <w:rsid w:val="00100CCE"/>
    <w:rsid w:val="0010112F"/>
    <w:rsid w:val="0010173A"/>
    <w:rsid w:val="00101AC6"/>
    <w:rsid w:val="00101FA6"/>
    <w:rsid w:val="00101FE9"/>
    <w:rsid w:val="00102506"/>
    <w:rsid w:val="00102C34"/>
    <w:rsid w:val="001038BF"/>
    <w:rsid w:val="00103DDC"/>
    <w:rsid w:val="00103FB1"/>
    <w:rsid w:val="00104813"/>
    <w:rsid w:val="00104BD6"/>
    <w:rsid w:val="00104CD4"/>
    <w:rsid w:val="0010552D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1B4"/>
    <w:rsid w:val="0012029F"/>
    <w:rsid w:val="00120B93"/>
    <w:rsid w:val="00121508"/>
    <w:rsid w:val="0012156A"/>
    <w:rsid w:val="00121AC2"/>
    <w:rsid w:val="0012303A"/>
    <w:rsid w:val="00123B51"/>
    <w:rsid w:val="00123EC9"/>
    <w:rsid w:val="001253CA"/>
    <w:rsid w:val="00127368"/>
    <w:rsid w:val="00127AD3"/>
    <w:rsid w:val="00127D7D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5DC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64B"/>
    <w:rsid w:val="00146DE6"/>
    <w:rsid w:val="001471E4"/>
    <w:rsid w:val="00147305"/>
    <w:rsid w:val="001503B7"/>
    <w:rsid w:val="00150E02"/>
    <w:rsid w:val="00152F02"/>
    <w:rsid w:val="0015445A"/>
    <w:rsid w:val="00157248"/>
    <w:rsid w:val="00157DC5"/>
    <w:rsid w:val="001607A9"/>
    <w:rsid w:val="001619FA"/>
    <w:rsid w:val="00162392"/>
    <w:rsid w:val="00163424"/>
    <w:rsid w:val="00163692"/>
    <w:rsid w:val="001639BD"/>
    <w:rsid w:val="00164498"/>
    <w:rsid w:val="001647D1"/>
    <w:rsid w:val="001649A0"/>
    <w:rsid w:val="001649EF"/>
    <w:rsid w:val="0016551E"/>
    <w:rsid w:val="0016793B"/>
    <w:rsid w:val="00167D01"/>
    <w:rsid w:val="00167D7B"/>
    <w:rsid w:val="00167F3F"/>
    <w:rsid w:val="00170301"/>
    <w:rsid w:val="0017033E"/>
    <w:rsid w:val="0017068C"/>
    <w:rsid w:val="00170CD5"/>
    <w:rsid w:val="001712BC"/>
    <w:rsid w:val="0017156C"/>
    <w:rsid w:val="00171E74"/>
    <w:rsid w:val="00172288"/>
    <w:rsid w:val="00172663"/>
    <w:rsid w:val="0017344B"/>
    <w:rsid w:val="00174725"/>
    <w:rsid w:val="00176B67"/>
    <w:rsid w:val="001770F0"/>
    <w:rsid w:val="00177B81"/>
    <w:rsid w:val="00177ECC"/>
    <w:rsid w:val="001801D3"/>
    <w:rsid w:val="00180386"/>
    <w:rsid w:val="00180AD4"/>
    <w:rsid w:val="00180B2A"/>
    <w:rsid w:val="00181899"/>
    <w:rsid w:val="00181A97"/>
    <w:rsid w:val="001824F9"/>
    <w:rsid w:val="00182645"/>
    <w:rsid w:val="00182C2C"/>
    <w:rsid w:val="00182E06"/>
    <w:rsid w:val="001839CD"/>
    <w:rsid w:val="00183E11"/>
    <w:rsid w:val="00184848"/>
    <w:rsid w:val="00184C08"/>
    <w:rsid w:val="001850D6"/>
    <w:rsid w:val="00185476"/>
    <w:rsid w:val="00186D71"/>
    <w:rsid w:val="00187472"/>
    <w:rsid w:val="00190C6F"/>
    <w:rsid w:val="00190F9B"/>
    <w:rsid w:val="001911AC"/>
    <w:rsid w:val="0019161B"/>
    <w:rsid w:val="00192013"/>
    <w:rsid w:val="00192CE7"/>
    <w:rsid w:val="00192F6E"/>
    <w:rsid w:val="0019499E"/>
    <w:rsid w:val="00196998"/>
    <w:rsid w:val="001971A1"/>
    <w:rsid w:val="00197A08"/>
    <w:rsid w:val="00197BA4"/>
    <w:rsid w:val="001A0274"/>
    <w:rsid w:val="001A2884"/>
    <w:rsid w:val="001A292C"/>
    <w:rsid w:val="001A2BED"/>
    <w:rsid w:val="001A3681"/>
    <w:rsid w:val="001A3AFD"/>
    <w:rsid w:val="001A3D8C"/>
    <w:rsid w:val="001A3EC6"/>
    <w:rsid w:val="001A4F0D"/>
    <w:rsid w:val="001A53DF"/>
    <w:rsid w:val="001A548E"/>
    <w:rsid w:val="001A56C7"/>
    <w:rsid w:val="001A7099"/>
    <w:rsid w:val="001B00DC"/>
    <w:rsid w:val="001B010D"/>
    <w:rsid w:val="001B05DB"/>
    <w:rsid w:val="001B1FAD"/>
    <w:rsid w:val="001B230D"/>
    <w:rsid w:val="001B2B04"/>
    <w:rsid w:val="001B330E"/>
    <w:rsid w:val="001B42DD"/>
    <w:rsid w:val="001B437C"/>
    <w:rsid w:val="001B4387"/>
    <w:rsid w:val="001B620C"/>
    <w:rsid w:val="001B6A62"/>
    <w:rsid w:val="001B7B86"/>
    <w:rsid w:val="001C00C3"/>
    <w:rsid w:val="001C0149"/>
    <w:rsid w:val="001C063D"/>
    <w:rsid w:val="001C06A6"/>
    <w:rsid w:val="001C06AA"/>
    <w:rsid w:val="001C0811"/>
    <w:rsid w:val="001C0925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98C"/>
    <w:rsid w:val="001D0D60"/>
    <w:rsid w:val="001D0FD7"/>
    <w:rsid w:val="001D16DA"/>
    <w:rsid w:val="001D175E"/>
    <w:rsid w:val="001D2861"/>
    <w:rsid w:val="001D2A83"/>
    <w:rsid w:val="001D4091"/>
    <w:rsid w:val="001D524E"/>
    <w:rsid w:val="001D61B8"/>
    <w:rsid w:val="001D64C1"/>
    <w:rsid w:val="001D661D"/>
    <w:rsid w:val="001E01A3"/>
    <w:rsid w:val="001E083E"/>
    <w:rsid w:val="001E18D8"/>
    <w:rsid w:val="001E194D"/>
    <w:rsid w:val="001E2551"/>
    <w:rsid w:val="001E2F8F"/>
    <w:rsid w:val="001E319C"/>
    <w:rsid w:val="001E3504"/>
    <w:rsid w:val="001E385F"/>
    <w:rsid w:val="001E3965"/>
    <w:rsid w:val="001E4196"/>
    <w:rsid w:val="001E4999"/>
    <w:rsid w:val="001E52BF"/>
    <w:rsid w:val="001E5959"/>
    <w:rsid w:val="001E6796"/>
    <w:rsid w:val="001E6BE0"/>
    <w:rsid w:val="001E6FD5"/>
    <w:rsid w:val="001F0EFA"/>
    <w:rsid w:val="001F1669"/>
    <w:rsid w:val="001F2053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07E40"/>
    <w:rsid w:val="0021177B"/>
    <w:rsid w:val="0021354A"/>
    <w:rsid w:val="00213B71"/>
    <w:rsid w:val="00214221"/>
    <w:rsid w:val="00214363"/>
    <w:rsid w:val="0021488F"/>
    <w:rsid w:val="0021595D"/>
    <w:rsid w:val="00215AE6"/>
    <w:rsid w:val="002164F7"/>
    <w:rsid w:val="00217130"/>
    <w:rsid w:val="002176FA"/>
    <w:rsid w:val="002177FD"/>
    <w:rsid w:val="00217AA4"/>
    <w:rsid w:val="00217EFB"/>
    <w:rsid w:val="00220477"/>
    <w:rsid w:val="00220CE6"/>
    <w:rsid w:val="00220DFC"/>
    <w:rsid w:val="00221014"/>
    <w:rsid w:val="0022182B"/>
    <w:rsid w:val="00221965"/>
    <w:rsid w:val="00221BAC"/>
    <w:rsid w:val="00222B5E"/>
    <w:rsid w:val="00222C0B"/>
    <w:rsid w:val="00222F4E"/>
    <w:rsid w:val="002234ED"/>
    <w:rsid w:val="0022372A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0A68"/>
    <w:rsid w:val="002312CD"/>
    <w:rsid w:val="002314A6"/>
    <w:rsid w:val="0023334D"/>
    <w:rsid w:val="00233868"/>
    <w:rsid w:val="00233946"/>
    <w:rsid w:val="00233C2D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801"/>
    <w:rsid w:val="00243C97"/>
    <w:rsid w:val="00244CFF"/>
    <w:rsid w:val="00244EF2"/>
    <w:rsid w:val="0024515B"/>
    <w:rsid w:val="00245C3D"/>
    <w:rsid w:val="00245F81"/>
    <w:rsid w:val="00246614"/>
    <w:rsid w:val="002469F1"/>
    <w:rsid w:val="0024758D"/>
    <w:rsid w:val="00247811"/>
    <w:rsid w:val="002518F8"/>
    <w:rsid w:val="00251DAC"/>
    <w:rsid w:val="00252238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1EAA"/>
    <w:rsid w:val="0026241D"/>
    <w:rsid w:val="002624DF"/>
    <w:rsid w:val="00262587"/>
    <w:rsid w:val="00263129"/>
    <w:rsid w:val="00263195"/>
    <w:rsid w:val="002638DC"/>
    <w:rsid w:val="0026470F"/>
    <w:rsid w:val="00264834"/>
    <w:rsid w:val="00264DBB"/>
    <w:rsid w:val="002657DA"/>
    <w:rsid w:val="0026618F"/>
    <w:rsid w:val="00266890"/>
    <w:rsid w:val="002668CF"/>
    <w:rsid w:val="00266901"/>
    <w:rsid w:val="00266A3A"/>
    <w:rsid w:val="00266A3B"/>
    <w:rsid w:val="002679C3"/>
    <w:rsid w:val="00267D9C"/>
    <w:rsid w:val="002702A1"/>
    <w:rsid w:val="0027050B"/>
    <w:rsid w:val="002714B9"/>
    <w:rsid w:val="00271FF9"/>
    <w:rsid w:val="002727C5"/>
    <w:rsid w:val="00272B45"/>
    <w:rsid w:val="002738B0"/>
    <w:rsid w:val="002738CD"/>
    <w:rsid w:val="00274128"/>
    <w:rsid w:val="002741E6"/>
    <w:rsid w:val="00274425"/>
    <w:rsid w:val="00274B12"/>
    <w:rsid w:val="00275562"/>
    <w:rsid w:val="002757AF"/>
    <w:rsid w:val="00275C0D"/>
    <w:rsid w:val="0027602A"/>
    <w:rsid w:val="0027764F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382C"/>
    <w:rsid w:val="00284524"/>
    <w:rsid w:val="002852BE"/>
    <w:rsid w:val="00285CC5"/>
    <w:rsid w:val="00287625"/>
    <w:rsid w:val="00287951"/>
    <w:rsid w:val="00287E43"/>
    <w:rsid w:val="00287F14"/>
    <w:rsid w:val="002904E3"/>
    <w:rsid w:val="00290A8A"/>
    <w:rsid w:val="00290AEF"/>
    <w:rsid w:val="00290BE2"/>
    <w:rsid w:val="002916A7"/>
    <w:rsid w:val="0029296E"/>
    <w:rsid w:val="00293E6E"/>
    <w:rsid w:val="00294508"/>
    <w:rsid w:val="0029496B"/>
    <w:rsid w:val="002958FD"/>
    <w:rsid w:val="00295B0A"/>
    <w:rsid w:val="00296433"/>
    <w:rsid w:val="0029679D"/>
    <w:rsid w:val="00296E64"/>
    <w:rsid w:val="00296F48"/>
    <w:rsid w:val="002A0626"/>
    <w:rsid w:val="002A0A5A"/>
    <w:rsid w:val="002A0D1E"/>
    <w:rsid w:val="002A1640"/>
    <w:rsid w:val="002A1E47"/>
    <w:rsid w:val="002A3A3D"/>
    <w:rsid w:val="002A3C2A"/>
    <w:rsid w:val="002A3C33"/>
    <w:rsid w:val="002A43C6"/>
    <w:rsid w:val="002A456A"/>
    <w:rsid w:val="002A46EB"/>
    <w:rsid w:val="002A4DC5"/>
    <w:rsid w:val="002A5DA3"/>
    <w:rsid w:val="002A639E"/>
    <w:rsid w:val="002A68DB"/>
    <w:rsid w:val="002A74C0"/>
    <w:rsid w:val="002A74D6"/>
    <w:rsid w:val="002A7A06"/>
    <w:rsid w:val="002B0CD3"/>
    <w:rsid w:val="002B229D"/>
    <w:rsid w:val="002B25AD"/>
    <w:rsid w:val="002B3149"/>
    <w:rsid w:val="002B3B3B"/>
    <w:rsid w:val="002B4C6E"/>
    <w:rsid w:val="002B52C6"/>
    <w:rsid w:val="002B553E"/>
    <w:rsid w:val="002B56CE"/>
    <w:rsid w:val="002B57DB"/>
    <w:rsid w:val="002B6BDA"/>
    <w:rsid w:val="002B71B0"/>
    <w:rsid w:val="002C0ACA"/>
    <w:rsid w:val="002C0D28"/>
    <w:rsid w:val="002C1230"/>
    <w:rsid w:val="002C1C39"/>
    <w:rsid w:val="002C234D"/>
    <w:rsid w:val="002C2C78"/>
    <w:rsid w:val="002C2EB5"/>
    <w:rsid w:val="002C329E"/>
    <w:rsid w:val="002C3B69"/>
    <w:rsid w:val="002C46A5"/>
    <w:rsid w:val="002C58FF"/>
    <w:rsid w:val="002C657A"/>
    <w:rsid w:val="002C765A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5A5"/>
    <w:rsid w:val="002E2CB4"/>
    <w:rsid w:val="002E315D"/>
    <w:rsid w:val="002E333E"/>
    <w:rsid w:val="002E5EC2"/>
    <w:rsid w:val="002E60AB"/>
    <w:rsid w:val="002F00C5"/>
    <w:rsid w:val="002F0585"/>
    <w:rsid w:val="002F1058"/>
    <w:rsid w:val="002F1784"/>
    <w:rsid w:val="002F25E5"/>
    <w:rsid w:val="002F28D8"/>
    <w:rsid w:val="002F2F82"/>
    <w:rsid w:val="002F43D4"/>
    <w:rsid w:val="002F47AD"/>
    <w:rsid w:val="002F49B0"/>
    <w:rsid w:val="002F4DDB"/>
    <w:rsid w:val="002F4EC2"/>
    <w:rsid w:val="002F5790"/>
    <w:rsid w:val="002F5D93"/>
    <w:rsid w:val="002F5DC2"/>
    <w:rsid w:val="002F684D"/>
    <w:rsid w:val="002F6FEC"/>
    <w:rsid w:val="002F75DF"/>
    <w:rsid w:val="002F7A19"/>
    <w:rsid w:val="003006CA"/>
    <w:rsid w:val="00300E34"/>
    <w:rsid w:val="00301597"/>
    <w:rsid w:val="00303031"/>
    <w:rsid w:val="0030317F"/>
    <w:rsid w:val="0030336D"/>
    <w:rsid w:val="00303A22"/>
    <w:rsid w:val="00303D59"/>
    <w:rsid w:val="00303FBB"/>
    <w:rsid w:val="003042E6"/>
    <w:rsid w:val="003052A7"/>
    <w:rsid w:val="00305D56"/>
    <w:rsid w:val="0030639E"/>
    <w:rsid w:val="003065FD"/>
    <w:rsid w:val="0031062D"/>
    <w:rsid w:val="00310B3E"/>
    <w:rsid w:val="003114E5"/>
    <w:rsid w:val="00311DE1"/>
    <w:rsid w:val="00313765"/>
    <w:rsid w:val="00313945"/>
    <w:rsid w:val="00313DC6"/>
    <w:rsid w:val="00314AAC"/>
    <w:rsid w:val="00314E63"/>
    <w:rsid w:val="003155DC"/>
    <w:rsid w:val="00315698"/>
    <w:rsid w:val="00315C75"/>
    <w:rsid w:val="00316644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18D8"/>
    <w:rsid w:val="00323455"/>
    <w:rsid w:val="003237AF"/>
    <w:rsid w:val="00323DBD"/>
    <w:rsid w:val="00324A53"/>
    <w:rsid w:val="00324D5E"/>
    <w:rsid w:val="00324DCD"/>
    <w:rsid w:val="003250F2"/>
    <w:rsid w:val="003264AA"/>
    <w:rsid w:val="0032775A"/>
    <w:rsid w:val="0032783A"/>
    <w:rsid w:val="00327AF2"/>
    <w:rsid w:val="0033109C"/>
    <w:rsid w:val="0033129D"/>
    <w:rsid w:val="003316BE"/>
    <w:rsid w:val="003324E2"/>
    <w:rsid w:val="003325C0"/>
    <w:rsid w:val="00332706"/>
    <w:rsid w:val="003337AF"/>
    <w:rsid w:val="00333E38"/>
    <w:rsid w:val="003341BA"/>
    <w:rsid w:val="0033527C"/>
    <w:rsid w:val="0033544D"/>
    <w:rsid w:val="003359E2"/>
    <w:rsid w:val="00336575"/>
    <w:rsid w:val="00336A0D"/>
    <w:rsid w:val="00336F4F"/>
    <w:rsid w:val="00336F7B"/>
    <w:rsid w:val="00337211"/>
    <w:rsid w:val="00337623"/>
    <w:rsid w:val="00337633"/>
    <w:rsid w:val="00340040"/>
    <w:rsid w:val="0034109B"/>
    <w:rsid w:val="003413C5"/>
    <w:rsid w:val="00342BAE"/>
    <w:rsid w:val="003435BB"/>
    <w:rsid w:val="00343D00"/>
    <w:rsid w:val="0034437D"/>
    <w:rsid w:val="00344CFE"/>
    <w:rsid w:val="0034586A"/>
    <w:rsid w:val="00345DEA"/>
    <w:rsid w:val="003460B2"/>
    <w:rsid w:val="00346C08"/>
    <w:rsid w:val="003476A1"/>
    <w:rsid w:val="00350353"/>
    <w:rsid w:val="003514CD"/>
    <w:rsid w:val="003521B1"/>
    <w:rsid w:val="00352344"/>
    <w:rsid w:val="00353783"/>
    <w:rsid w:val="003539CB"/>
    <w:rsid w:val="00354C75"/>
    <w:rsid w:val="003552C8"/>
    <w:rsid w:val="003556DB"/>
    <w:rsid w:val="00356E97"/>
    <w:rsid w:val="0035784B"/>
    <w:rsid w:val="00357E9F"/>
    <w:rsid w:val="00360211"/>
    <w:rsid w:val="00360CD6"/>
    <w:rsid w:val="00361160"/>
    <w:rsid w:val="003611FC"/>
    <w:rsid w:val="00361538"/>
    <w:rsid w:val="0036184D"/>
    <w:rsid w:val="00361A11"/>
    <w:rsid w:val="00361D72"/>
    <w:rsid w:val="003624DB"/>
    <w:rsid w:val="003626DE"/>
    <w:rsid w:val="00362D53"/>
    <w:rsid w:val="00362DB7"/>
    <w:rsid w:val="00363312"/>
    <w:rsid w:val="003636D3"/>
    <w:rsid w:val="00363F8E"/>
    <w:rsid w:val="00364459"/>
    <w:rsid w:val="00364A48"/>
    <w:rsid w:val="00364A9A"/>
    <w:rsid w:val="00364BE3"/>
    <w:rsid w:val="00366D5E"/>
    <w:rsid w:val="00367444"/>
    <w:rsid w:val="00367548"/>
    <w:rsid w:val="00367C76"/>
    <w:rsid w:val="00367F5B"/>
    <w:rsid w:val="00370DEC"/>
    <w:rsid w:val="0037122E"/>
    <w:rsid w:val="00371CB9"/>
    <w:rsid w:val="0037239C"/>
    <w:rsid w:val="003738D9"/>
    <w:rsid w:val="003739C4"/>
    <w:rsid w:val="00373FE3"/>
    <w:rsid w:val="00375B1E"/>
    <w:rsid w:val="0037611E"/>
    <w:rsid w:val="00377D5D"/>
    <w:rsid w:val="00380384"/>
    <w:rsid w:val="0038155F"/>
    <w:rsid w:val="0038169D"/>
    <w:rsid w:val="00381784"/>
    <w:rsid w:val="003818F6"/>
    <w:rsid w:val="0038282D"/>
    <w:rsid w:val="0038352B"/>
    <w:rsid w:val="00383765"/>
    <w:rsid w:val="00384191"/>
    <w:rsid w:val="0038584A"/>
    <w:rsid w:val="0038694A"/>
    <w:rsid w:val="00387087"/>
    <w:rsid w:val="003877AE"/>
    <w:rsid w:val="00390D43"/>
    <w:rsid w:val="00390D51"/>
    <w:rsid w:val="00390D5A"/>
    <w:rsid w:val="00391540"/>
    <w:rsid w:val="00391AA1"/>
    <w:rsid w:val="003925AB"/>
    <w:rsid w:val="00392870"/>
    <w:rsid w:val="00392AFE"/>
    <w:rsid w:val="00392B69"/>
    <w:rsid w:val="00392E06"/>
    <w:rsid w:val="00393923"/>
    <w:rsid w:val="00393B3B"/>
    <w:rsid w:val="00393C26"/>
    <w:rsid w:val="00393DBC"/>
    <w:rsid w:val="0039435D"/>
    <w:rsid w:val="0039448A"/>
    <w:rsid w:val="003947B1"/>
    <w:rsid w:val="00394CB0"/>
    <w:rsid w:val="00395303"/>
    <w:rsid w:val="0039593B"/>
    <w:rsid w:val="00395E02"/>
    <w:rsid w:val="00396217"/>
    <w:rsid w:val="003974A7"/>
    <w:rsid w:val="003A048E"/>
    <w:rsid w:val="003A1A2E"/>
    <w:rsid w:val="003A40F8"/>
    <w:rsid w:val="003A4806"/>
    <w:rsid w:val="003A4B93"/>
    <w:rsid w:val="003A4EB5"/>
    <w:rsid w:val="003A5446"/>
    <w:rsid w:val="003A58A7"/>
    <w:rsid w:val="003A5945"/>
    <w:rsid w:val="003A6287"/>
    <w:rsid w:val="003A69C3"/>
    <w:rsid w:val="003A7192"/>
    <w:rsid w:val="003A730C"/>
    <w:rsid w:val="003B0AC6"/>
    <w:rsid w:val="003B1AA1"/>
    <w:rsid w:val="003B24F9"/>
    <w:rsid w:val="003B33FB"/>
    <w:rsid w:val="003B37C5"/>
    <w:rsid w:val="003B627E"/>
    <w:rsid w:val="003B6D1F"/>
    <w:rsid w:val="003B784F"/>
    <w:rsid w:val="003C0192"/>
    <w:rsid w:val="003C0353"/>
    <w:rsid w:val="003C13C6"/>
    <w:rsid w:val="003C1586"/>
    <w:rsid w:val="003C1DAE"/>
    <w:rsid w:val="003C1E94"/>
    <w:rsid w:val="003C2C5D"/>
    <w:rsid w:val="003C2D06"/>
    <w:rsid w:val="003C3206"/>
    <w:rsid w:val="003C32F0"/>
    <w:rsid w:val="003C369C"/>
    <w:rsid w:val="003C51AD"/>
    <w:rsid w:val="003C53D6"/>
    <w:rsid w:val="003C58E5"/>
    <w:rsid w:val="003C5A7F"/>
    <w:rsid w:val="003C5BAF"/>
    <w:rsid w:val="003C5ED0"/>
    <w:rsid w:val="003C73BB"/>
    <w:rsid w:val="003C748B"/>
    <w:rsid w:val="003C75C3"/>
    <w:rsid w:val="003D0F6C"/>
    <w:rsid w:val="003D1649"/>
    <w:rsid w:val="003D3265"/>
    <w:rsid w:val="003D35F7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B90"/>
    <w:rsid w:val="003D79CD"/>
    <w:rsid w:val="003E079D"/>
    <w:rsid w:val="003E0FEE"/>
    <w:rsid w:val="003E1753"/>
    <w:rsid w:val="003E2779"/>
    <w:rsid w:val="003E2A17"/>
    <w:rsid w:val="003E3E04"/>
    <w:rsid w:val="003E430F"/>
    <w:rsid w:val="003E4928"/>
    <w:rsid w:val="003E5C6F"/>
    <w:rsid w:val="003E633B"/>
    <w:rsid w:val="003E7846"/>
    <w:rsid w:val="003F00C5"/>
    <w:rsid w:val="003F0727"/>
    <w:rsid w:val="003F0876"/>
    <w:rsid w:val="003F0A78"/>
    <w:rsid w:val="003F0D5B"/>
    <w:rsid w:val="003F1546"/>
    <w:rsid w:val="003F183E"/>
    <w:rsid w:val="003F1A3F"/>
    <w:rsid w:val="003F3471"/>
    <w:rsid w:val="003F3783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5E5A"/>
    <w:rsid w:val="0040633D"/>
    <w:rsid w:val="00406B1D"/>
    <w:rsid w:val="004102B9"/>
    <w:rsid w:val="004107E6"/>
    <w:rsid w:val="00410818"/>
    <w:rsid w:val="00410A6F"/>
    <w:rsid w:val="00410AC8"/>
    <w:rsid w:val="00412516"/>
    <w:rsid w:val="004125E4"/>
    <w:rsid w:val="00414D53"/>
    <w:rsid w:val="00415248"/>
    <w:rsid w:val="004158A3"/>
    <w:rsid w:val="004158BC"/>
    <w:rsid w:val="00417D6D"/>
    <w:rsid w:val="00417E71"/>
    <w:rsid w:val="00417FAD"/>
    <w:rsid w:val="00420019"/>
    <w:rsid w:val="004204E8"/>
    <w:rsid w:val="00420853"/>
    <w:rsid w:val="00421089"/>
    <w:rsid w:val="00421E04"/>
    <w:rsid w:val="004222BB"/>
    <w:rsid w:val="004225A7"/>
    <w:rsid w:val="00422750"/>
    <w:rsid w:val="004239D8"/>
    <w:rsid w:val="004240D5"/>
    <w:rsid w:val="00424A72"/>
    <w:rsid w:val="00424D6E"/>
    <w:rsid w:val="00424DA3"/>
    <w:rsid w:val="004254DF"/>
    <w:rsid w:val="00426672"/>
    <w:rsid w:val="00427387"/>
    <w:rsid w:val="004300DC"/>
    <w:rsid w:val="0043043E"/>
    <w:rsid w:val="00430452"/>
    <w:rsid w:val="00432D00"/>
    <w:rsid w:val="00433489"/>
    <w:rsid w:val="00433F23"/>
    <w:rsid w:val="00434246"/>
    <w:rsid w:val="004351C1"/>
    <w:rsid w:val="00435B49"/>
    <w:rsid w:val="00436AEE"/>
    <w:rsid w:val="00436BA9"/>
    <w:rsid w:val="00436F44"/>
    <w:rsid w:val="00437386"/>
    <w:rsid w:val="00440E60"/>
    <w:rsid w:val="00441151"/>
    <w:rsid w:val="004415A6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4E1A"/>
    <w:rsid w:val="00445706"/>
    <w:rsid w:val="00446765"/>
    <w:rsid w:val="004471CE"/>
    <w:rsid w:val="004473B8"/>
    <w:rsid w:val="00447C96"/>
    <w:rsid w:val="00450C48"/>
    <w:rsid w:val="00452E54"/>
    <w:rsid w:val="004530DE"/>
    <w:rsid w:val="0045322C"/>
    <w:rsid w:val="00453547"/>
    <w:rsid w:val="00453CC6"/>
    <w:rsid w:val="00454129"/>
    <w:rsid w:val="00454D22"/>
    <w:rsid w:val="00455E7A"/>
    <w:rsid w:val="00456044"/>
    <w:rsid w:val="0045694D"/>
    <w:rsid w:val="00456C79"/>
    <w:rsid w:val="00460C3C"/>
    <w:rsid w:val="00460EA7"/>
    <w:rsid w:val="00461C28"/>
    <w:rsid w:val="004624A3"/>
    <w:rsid w:val="004634D4"/>
    <w:rsid w:val="004638F4"/>
    <w:rsid w:val="00463A58"/>
    <w:rsid w:val="0046500E"/>
    <w:rsid w:val="004656BE"/>
    <w:rsid w:val="0046666D"/>
    <w:rsid w:val="00466D9B"/>
    <w:rsid w:val="00467A29"/>
    <w:rsid w:val="00470D36"/>
    <w:rsid w:val="00470ED8"/>
    <w:rsid w:val="0047128F"/>
    <w:rsid w:val="00471E5A"/>
    <w:rsid w:val="00471E9C"/>
    <w:rsid w:val="00473944"/>
    <w:rsid w:val="00474060"/>
    <w:rsid w:val="00474BDC"/>
    <w:rsid w:val="00474D44"/>
    <w:rsid w:val="00474F44"/>
    <w:rsid w:val="0047692C"/>
    <w:rsid w:val="004769BC"/>
    <w:rsid w:val="00477058"/>
    <w:rsid w:val="004771B3"/>
    <w:rsid w:val="00477672"/>
    <w:rsid w:val="00477CA7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19BD"/>
    <w:rsid w:val="004923DF"/>
    <w:rsid w:val="00492928"/>
    <w:rsid w:val="00493217"/>
    <w:rsid w:val="0049325B"/>
    <w:rsid w:val="00493A37"/>
    <w:rsid w:val="00496446"/>
    <w:rsid w:val="004965F3"/>
    <w:rsid w:val="00497C33"/>
    <w:rsid w:val="004A034D"/>
    <w:rsid w:val="004A0A28"/>
    <w:rsid w:val="004A1408"/>
    <w:rsid w:val="004A2F45"/>
    <w:rsid w:val="004A360E"/>
    <w:rsid w:val="004A3BA1"/>
    <w:rsid w:val="004A43B9"/>
    <w:rsid w:val="004A4659"/>
    <w:rsid w:val="004A4968"/>
    <w:rsid w:val="004A5660"/>
    <w:rsid w:val="004A574A"/>
    <w:rsid w:val="004A5A2F"/>
    <w:rsid w:val="004A5A72"/>
    <w:rsid w:val="004A7396"/>
    <w:rsid w:val="004A73B7"/>
    <w:rsid w:val="004B00F4"/>
    <w:rsid w:val="004B02A2"/>
    <w:rsid w:val="004B0763"/>
    <w:rsid w:val="004B08E5"/>
    <w:rsid w:val="004B14AD"/>
    <w:rsid w:val="004B1DFE"/>
    <w:rsid w:val="004B2890"/>
    <w:rsid w:val="004B37FF"/>
    <w:rsid w:val="004B38E1"/>
    <w:rsid w:val="004B3FBF"/>
    <w:rsid w:val="004B461B"/>
    <w:rsid w:val="004B4845"/>
    <w:rsid w:val="004B4C96"/>
    <w:rsid w:val="004B54A8"/>
    <w:rsid w:val="004B5B5E"/>
    <w:rsid w:val="004B6928"/>
    <w:rsid w:val="004B6DCA"/>
    <w:rsid w:val="004C1AC1"/>
    <w:rsid w:val="004C2115"/>
    <w:rsid w:val="004C2ABF"/>
    <w:rsid w:val="004C2F08"/>
    <w:rsid w:val="004C3B1D"/>
    <w:rsid w:val="004C4315"/>
    <w:rsid w:val="004C48A5"/>
    <w:rsid w:val="004C4D14"/>
    <w:rsid w:val="004C5C46"/>
    <w:rsid w:val="004C5D06"/>
    <w:rsid w:val="004C6124"/>
    <w:rsid w:val="004C657C"/>
    <w:rsid w:val="004C6E30"/>
    <w:rsid w:val="004D026D"/>
    <w:rsid w:val="004D07B4"/>
    <w:rsid w:val="004D108A"/>
    <w:rsid w:val="004D1509"/>
    <w:rsid w:val="004D159C"/>
    <w:rsid w:val="004D1EEB"/>
    <w:rsid w:val="004D316B"/>
    <w:rsid w:val="004D3259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15E0"/>
    <w:rsid w:val="004E24AF"/>
    <w:rsid w:val="004E3267"/>
    <w:rsid w:val="004E35AC"/>
    <w:rsid w:val="004E3E2C"/>
    <w:rsid w:val="004E484E"/>
    <w:rsid w:val="004E5728"/>
    <w:rsid w:val="004E577A"/>
    <w:rsid w:val="004E6011"/>
    <w:rsid w:val="004E7174"/>
    <w:rsid w:val="004F040F"/>
    <w:rsid w:val="004F04D1"/>
    <w:rsid w:val="004F07DA"/>
    <w:rsid w:val="004F120F"/>
    <w:rsid w:val="004F17BB"/>
    <w:rsid w:val="004F197E"/>
    <w:rsid w:val="004F2B1B"/>
    <w:rsid w:val="004F4A81"/>
    <w:rsid w:val="004F6729"/>
    <w:rsid w:val="00500737"/>
    <w:rsid w:val="0050112A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39C9"/>
    <w:rsid w:val="00525842"/>
    <w:rsid w:val="00525FF2"/>
    <w:rsid w:val="00526A64"/>
    <w:rsid w:val="00526BC4"/>
    <w:rsid w:val="00526FD1"/>
    <w:rsid w:val="00527339"/>
    <w:rsid w:val="005278CD"/>
    <w:rsid w:val="00527FA8"/>
    <w:rsid w:val="005300A4"/>
    <w:rsid w:val="0053010A"/>
    <w:rsid w:val="005305AE"/>
    <w:rsid w:val="00531D2E"/>
    <w:rsid w:val="0053211B"/>
    <w:rsid w:val="00533025"/>
    <w:rsid w:val="00533D37"/>
    <w:rsid w:val="00534DF6"/>
    <w:rsid w:val="00534EFF"/>
    <w:rsid w:val="005357D3"/>
    <w:rsid w:val="00535B74"/>
    <w:rsid w:val="00535E8C"/>
    <w:rsid w:val="00535EE7"/>
    <w:rsid w:val="00535FB0"/>
    <w:rsid w:val="0053798D"/>
    <w:rsid w:val="00537D46"/>
    <w:rsid w:val="00537F42"/>
    <w:rsid w:val="00540BAC"/>
    <w:rsid w:val="00541207"/>
    <w:rsid w:val="005434F9"/>
    <w:rsid w:val="0054367D"/>
    <w:rsid w:val="00543830"/>
    <w:rsid w:val="00543CE5"/>
    <w:rsid w:val="00544708"/>
    <w:rsid w:val="0054476F"/>
    <w:rsid w:val="00544D62"/>
    <w:rsid w:val="005466AB"/>
    <w:rsid w:val="00546996"/>
    <w:rsid w:val="00550149"/>
    <w:rsid w:val="0055167A"/>
    <w:rsid w:val="00551876"/>
    <w:rsid w:val="0055201E"/>
    <w:rsid w:val="00552444"/>
    <w:rsid w:val="00553AF5"/>
    <w:rsid w:val="00555F2F"/>
    <w:rsid w:val="00557692"/>
    <w:rsid w:val="005600B9"/>
    <w:rsid w:val="0056102A"/>
    <w:rsid w:val="00561B2F"/>
    <w:rsid w:val="005622D5"/>
    <w:rsid w:val="0056423F"/>
    <w:rsid w:val="00564BB3"/>
    <w:rsid w:val="00565B95"/>
    <w:rsid w:val="00567B39"/>
    <w:rsid w:val="00567C91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77670"/>
    <w:rsid w:val="00577DB7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EB2"/>
    <w:rsid w:val="00583577"/>
    <w:rsid w:val="00583654"/>
    <w:rsid w:val="0058443F"/>
    <w:rsid w:val="0058463D"/>
    <w:rsid w:val="005849C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CA7"/>
    <w:rsid w:val="00596663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1F1"/>
    <w:rsid w:val="005A490C"/>
    <w:rsid w:val="005A4C2A"/>
    <w:rsid w:val="005A54EA"/>
    <w:rsid w:val="005A5A81"/>
    <w:rsid w:val="005A5DDC"/>
    <w:rsid w:val="005A6545"/>
    <w:rsid w:val="005A73AC"/>
    <w:rsid w:val="005B0753"/>
    <w:rsid w:val="005B224D"/>
    <w:rsid w:val="005B2721"/>
    <w:rsid w:val="005B2ADD"/>
    <w:rsid w:val="005B2AE8"/>
    <w:rsid w:val="005B334E"/>
    <w:rsid w:val="005B33D7"/>
    <w:rsid w:val="005B3A04"/>
    <w:rsid w:val="005B3F28"/>
    <w:rsid w:val="005B4D81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5AE6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369"/>
    <w:rsid w:val="005D2F66"/>
    <w:rsid w:val="005D3C4F"/>
    <w:rsid w:val="005D4187"/>
    <w:rsid w:val="005D46FD"/>
    <w:rsid w:val="005D50E4"/>
    <w:rsid w:val="005D51A5"/>
    <w:rsid w:val="005D545E"/>
    <w:rsid w:val="005D547F"/>
    <w:rsid w:val="005D7473"/>
    <w:rsid w:val="005D767C"/>
    <w:rsid w:val="005D78BD"/>
    <w:rsid w:val="005D7BC7"/>
    <w:rsid w:val="005E0F64"/>
    <w:rsid w:val="005E2034"/>
    <w:rsid w:val="005E2379"/>
    <w:rsid w:val="005E3355"/>
    <w:rsid w:val="005E3394"/>
    <w:rsid w:val="005E4EF8"/>
    <w:rsid w:val="005E52D7"/>
    <w:rsid w:val="005E58B6"/>
    <w:rsid w:val="005F0CB0"/>
    <w:rsid w:val="005F14CE"/>
    <w:rsid w:val="005F18E3"/>
    <w:rsid w:val="005F1FBE"/>
    <w:rsid w:val="005F26AC"/>
    <w:rsid w:val="005F2F15"/>
    <w:rsid w:val="005F366F"/>
    <w:rsid w:val="005F39AE"/>
    <w:rsid w:val="005F3D56"/>
    <w:rsid w:val="005F49E4"/>
    <w:rsid w:val="005F4E6B"/>
    <w:rsid w:val="005F514C"/>
    <w:rsid w:val="005F5BAD"/>
    <w:rsid w:val="005F6690"/>
    <w:rsid w:val="005F7EE3"/>
    <w:rsid w:val="0060023B"/>
    <w:rsid w:val="00600C24"/>
    <w:rsid w:val="00600CDE"/>
    <w:rsid w:val="00600F7A"/>
    <w:rsid w:val="00602662"/>
    <w:rsid w:val="0060297E"/>
    <w:rsid w:val="00602ABE"/>
    <w:rsid w:val="00603253"/>
    <w:rsid w:val="006036C2"/>
    <w:rsid w:val="00604234"/>
    <w:rsid w:val="00605580"/>
    <w:rsid w:val="00605798"/>
    <w:rsid w:val="00605D55"/>
    <w:rsid w:val="00606AA6"/>
    <w:rsid w:val="00607327"/>
    <w:rsid w:val="00607689"/>
    <w:rsid w:val="006078B5"/>
    <w:rsid w:val="00607CE6"/>
    <w:rsid w:val="00611423"/>
    <w:rsid w:val="00611482"/>
    <w:rsid w:val="0061155D"/>
    <w:rsid w:val="00611C20"/>
    <w:rsid w:val="006130C2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5E"/>
    <w:rsid w:val="006178E4"/>
    <w:rsid w:val="00620B19"/>
    <w:rsid w:val="00621018"/>
    <w:rsid w:val="0062196D"/>
    <w:rsid w:val="0062371D"/>
    <w:rsid w:val="006255CB"/>
    <w:rsid w:val="00627509"/>
    <w:rsid w:val="00627EFF"/>
    <w:rsid w:val="006300C1"/>
    <w:rsid w:val="00630E9A"/>
    <w:rsid w:val="0063100D"/>
    <w:rsid w:val="00631C9C"/>
    <w:rsid w:val="00632DBE"/>
    <w:rsid w:val="0063477E"/>
    <w:rsid w:val="00634AFF"/>
    <w:rsid w:val="00635109"/>
    <w:rsid w:val="00635DC7"/>
    <w:rsid w:val="00640F56"/>
    <w:rsid w:val="00641939"/>
    <w:rsid w:val="00642A6F"/>
    <w:rsid w:val="00642A83"/>
    <w:rsid w:val="00643083"/>
    <w:rsid w:val="006434F1"/>
    <w:rsid w:val="00643B11"/>
    <w:rsid w:val="00644CDB"/>
    <w:rsid w:val="00645187"/>
    <w:rsid w:val="006452F3"/>
    <w:rsid w:val="006458B7"/>
    <w:rsid w:val="00645CAB"/>
    <w:rsid w:val="00645E63"/>
    <w:rsid w:val="00647880"/>
    <w:rsid w:val="00647E67"/>
    <w:rsid w:val="0065003C"/>
    <w:rsid w:val="006505E3"/>
    <w:rsid w:val="00650B48"/>
    <w:rsid w:val="006515BC"/>
    <w:rsid w:val="00651996"/>
    <w:rsid w:val="00651A61"/>
    <w:rsid w:val="00651F1D"/>
    <w:rsid w:val="00651F5A"/>
    <w:rsid w:val="00652E11"/>
    <w:rsid w:val="00653002"/>
    <w:rsid w:val="006535D1"/>
    <w:rsid w:val="00653A11"/>
    <w:rsid w:val="0065631B"/>
    <w:rsid w:val="0065783D"/>
    <w:rsid w:val="00657F0C"/>
    <w:rsid w:val="006601E4"/>
    <w:rsid w:val="006608B5"/>
    <w:rsid w:val="00660C3E"/>
    <w:rsid w:val="00660D6C"/>
    <w:rsid w:val="00660D96"/>
    <w:rsid w:val="00660ECE"/>
    <w:rsid w:val="006610EE"/>
    <w:rsid w:val="00661AB3"/>
    <w:rsid w:val="00662074"/>
    <w:rsid w:val="00662FB7"/>
    <w:rsid w:val="006634B8"/>
    <w:rsid w:val="00663DED"/>
    <w:rsid w:val="0066477D"/>
    <w:rsid w:val="00664EE5"/>
    <w:rsid w:val="00665F26"/>
    <w:rsid w:val="006663DD"/>
    <w:rsid w:val="0066662A"/>
    <w:rsid w:val="006666D6"/>
    <w:rsid w:val="006676C8"/>
    <w:rsid w:val="006678AE"/>
    <w:rsid w:val="00670192"/>
    <w:rsid w:val="00670F1B"/>
    <w:rsid w:val="006710BE"/>
    <w:rsid w:val="0067111C"/>
    <w:rsid w:val="00671A1A"/>
    <w:rsid w:val="00674AD2"/>
    <w:rsid w:val="00675513"/>
    <w:rsid w:val="00677A48"/>
    <w:rsid w:val="00677CD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28B4"/>
    <w:rsid w:val="00683595"/>
    <w:rsid w:val="00684B10"/>
    <w:rsid w:val="00684FD5"/>
    <w:rsid w:val="006874B0"/>
    <w:rsid w:val="0068750B"/>
    <w:rsid w:val="00690293"/>
    <w:rsid w:val="00690437"/>
    <w:rsid w:val="00690F55"/>
    <w:rsid w:val="006918CE"/>
    <w:rsid w:val="00691E94"/>
    <w:rsid w:val="0069233F"/>
    <w:rsid w:val="00692C1D"/>
    <w:rsid w:val="00692EFE"/>
    <w:rsid w:val="00692F63"/>
    <w:rsid w:val="00694105"/>
    <w:rsid w:val="0069472D"/>
    <w:rsid w:val="006947C5"/>
    <w:rsid w:val="00694BC6"/>
    <w:rsid w:val="00696206"/>
    <w:rsid w:val="00696E55"/>
    <w:rsid w:val="006972D2"/>
    <w:rsid w:val="006972D6"/>
    <w:rsid w:val="00697A04"/>
    <w:rsid w:val="006A0925"/>
    <w:rsid w:val="006A0F15"/>
    <w:rsid w:val="006A1FA6"/>
    <w:rsid w:val="006A20D9"/>
    <w:rsid w:val="006A25EB"/>
    <w:rsid w:val="006A26E7"/>
    <w:rsid w:val="006A2B8D"/>
    <w:rsid w:val="006A2D38"/>
    <w:rsid w:val="006A2F17"/>
    <w:rsid w:val="006A3010"/>
    <w:rsid w:val="006A3D74"/>
    <w:rsid w:val="006A4FD4"/>
    <w:rsid w:val="006A593F"/>
    <w:rsid w:val="006A59A6"/>
    <w:rsid w:val="006A64DB"/>
    <w:rsid w:val="006A65F3"/>
    <w:rsid w:val="006A6FAD"/>
    <w:rsid w:val="006A7BF3"/>
    <w:rsid w:val="006A7C53"/>
    <w:rsid w:val="006B07D1"/>
    <w:rsid w:val="006B15E8"/>
    <w:rsid w:val="006B1826"/>
    <w:rsid w:val="006B347E"/>
    <w:rsid w:val="006B35BF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54A6"/>
    <w:rsid w:val="006C67C2"/>
    <w:rsid w:val="006C7BA3"/>
    <w:rsid w:val="006D0769"/>
    <w:rsid w:val="006D1586"/>
    <w:rsid w:val="006D17F0"/>
    <w:rsid w:val="006D206D"/>
    <w:rsid w:val="006D24E1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641"/>
    <w:rsid w:val="006E08F3"/>
    <w:rsid w:val="006E1999"/>
    <w:rsid w:val="006E1DCA"/>
    <w:rsid w:val="006E1EC6"/>
    <w:rsid w:val="006E25AC"/>
    <w:rsid w:val="006E2831"/>
    <w:rsid w:val="006E359B"/>
    <w:rsid w:val="006E4D4F"/>
    <w:rsid w:val="006E51A3"/>
    <w:rsid w:val="006E5428"/>
    <w:rsid w:val="006E5933"/>
    <w:rsid w:val="006E6697"/>
    <w:rsid w:val="006E6A76"/>
    <w:rsid w:val="006E7C35"/>
    <w:rsid w:val="006F199F"/>
    <w:rsid w:val="006F204A"/>
    <w:rsid w:val="006F28B7"/>
    <w:rsid w:val="006F3BBA"/>
    <w:rsid w:val="006F459E"/>
    <w:rsid w:val="006F4BD2"/>
    <w:rsid w:val="006F4D44"/>
    <w:rsid w:val="006F4D8E"/>
    <w:rsid w:val="006F54DE"/>
    <w:rsid w:val="006F6EF9"/>
    <w:rsid w:val="006F78DB"/>
    <w:rsid w:val="006F79E1"/>
    <w:rsid w:val="006F7BCF"/>
    <w:rsid w:val="007003DA"/>
    <w:rsid w:val="00700DB1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C4D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3D02"/>
    <w:rsid w:val="00714030"/>
    <w:rsid w:val="00714097"/>
    <w:rsid w:val="007144B1"/>
    <w:rsid w:val="007154DE"/>
    <w:rsid w:val="007155D3"/>
    <w:rsid w:val="00715B68"/>
    <w:rsid w:val="00716C85"/>
    <w:rsid w:val="007177ED"/>
    <w:rsid w:val="007179DC"/>
    <w:rsid w:val="00717F7B"/>
    <w:rsid w:val="007202DD"/>
    <w:rsid w:val="00720A64"/>
    <w:rsid w:val="0072161A"/>
    <w:rsid w:val="0072162A"/>
    <w:rsid w:val="0072166D"/>
    <w:rsid w:val="007217AF"/>
    <w:rsid w:val="00721B2F"/>
    <w:rsid w:val="00721E01"/>
    <w:rsid w:val="0072252B"/>
    <w:rsid w:val="007238F8"/>
    <w:rsid w:val="00723F72"/>
    <w:rsid w:val="00725549"/>
    <w:rsid w:val="007278D5"/>
    <w:rsid w:val="00727C87"/>
    <w:rsid w:val="007300DA"/>
    <w:rsid w:val="00732409"/>
    <w:rsid w:val="007324BB"/>
    <w:rsid w:val="00732630"/>
    <w:rsid w:val="00732E25"/>
    <w:rsid w:val="00732EEB"/>
    <w:rsid w:val="00735255"/>
    <w:rsid w:val="00735463"/>
    <w:rsid w:val="007357D6"/>
    <w:rsid w:val="00737F4D"/>
    <w:rsid w:val="0074100F"/>
    <w:rsid w:val="00741392"/>
    <w:rsid w:val="00741B82"/>
    <w:rsid w:val="0074272C"/>
    <w:rsid w:val="00742AFF"/>
    <w:rsid w:val="007457DD"/>
    <w:rsid w:val="00745AC6"/>
    <w:rsid w:val="00746D48"/>
    <w:rsid w:val="00746FDE"/>
    <w:rsid w:val="007476DA"/>
    <w:rsid w:val="00747FF4"/>
    <w:rsid w:val="0075056D"/>
    <w:rsid w:val="00750580"/>
    <w:rsid w:val="00750A06"/>
    <w:rsid w:val="00750E72"/>
    <w:rsid w:val="00753A41"/>
    <w:rsid w:val="00753A59"/>
    <w:rsid w:val="00753B79"/>
    <w:rsid w:val="00755087"/>
    <w:rsid w:val="00755A91"/>
    <w:rsid w:val="00755AD7"/>
    <w:rsid w:val="00756864"/>
    <w:rsid w:val="00760C0A"/>
    <w:rsid w:val="00760CE8"/>
    <w:rsid w:val="00760F96"/>
    <w:rsid w:val="007610A6"/>
    <w:rsid w:val="00761697"/>
    <w:rsid w:val="007625EC"/>
    <w:rsid w:val="0076329E"/>
    <w:rsid w:val="007636C8"/>
    <w:rsid w:val="00764742"/>
    <w:rsid w:val="00764943"/>
    <w:rsid w:val="007658A6"/>
    <w:rsid w:val="00765FCF"/>
    <w:rsid w:val="00766BA8"/>
    <w:rsid w:val="0076700A"/>
    <w:rsid w:val="00771F90"/>
    <w:rsid w:val="0077396D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05D7"/>
    <w:rsid w:val="007810B8"/>
    <w:rsid w:val="0078111B"/>
    <w:rsid w:val="00781967"/>
    <w:rsid w:val="00782BA9"/>
    <w:rsid w:val="00782F72"/>
    <w:rsid w:val="0078358F"/>
    <w:rsid w:val="00783CA3"/>
    <w:rsid w:val="007840AD"/>
    <w:rsid w:val="007843C4"/>
    <w:rsid w:val="00784EFE"/>
    <w:rsid w:val="007857C5"/>
    <w:rsid w:val="007858E7"/>
    <w:rsid w:val="007874F1"/>
    <w:rsid w:val="0078778F"/>
    <w:rsid w:val="007901FD"/>
    <w:rsid w:val="007902B1"/>
    <w:rsid w:val="0079068D"/>
    <w:rsid w:val="00790DC8"/>
    <w:rsid w:val="007911E4"/>
    <w:rsid w:val="0079133C"/>
    <w:rsid w:val="007916CA"/>
    <w:rsid w:val="00791704"/>
    <w:rsid w:val="00791981"/>
    <w:rsid w:val="0079251A"/>
    <w:rsid w:val="00792A2F"/>
    <w:rsid w:val="00792B38"/>
    <w:rsid w:val="00793519"/>
    <w:rsid w:val="00793E0C"/>
    <w:rsid w:val="00794412"/>
    <w:rsid w:val="00796ECF"/>
    <w:rsid w:val="007973AE"/>
    <w:rsid w:val="00797420"/>
    <w:rsid w:val="00797B10"/>
    <w:rsid w:val="00797D27"/>
    <w:rsid w:val="007A0209"/>
    <w:rsid w:val="007A119E"/>
    <w:rsid w:val="007A33D0"/>
    <w:rsid w:val="007A39B3"/>
    <w:rsid w:val="007A3DB5"/>
    <w:rsid w:val="007A3F21"/>
    <w:rsid w:val="007A465A"/>
    <w:rsid w:val="007A5027"/>
    <w:rsid w:val="007A5E1A"/>
    <w:rsid w:val="007A6C4A"/>
    <w:rsid w:val="007A6F4F"/>
    <w:rsid w:val="007B1B57"/>
    <w:rsid w:val="007B1EC2"/>
    <w:rsid w:val="007B299C"/>
    <w:rsid w:val="007B2A97"/>
    <w:rsid w:val="007B39B9"/>
    <w:rsid w:val="007B3ED7"/>
    <w:rsid w:val="007B49B4"/>
    <w:rsid w:val="007B5901"/>
    <w:rsid w:val="007B60A8"/>
    <w:rsid w:val="007B6146"/>
    <w:rsid w:val="007B701C"/>
    <w:rsid w:val="007B739A"/>
    <w:rsid w:val="007B7AFD"/>
    <w:rsid w:val="007B7B5D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842"/>
    <w:rsid w:val="007C6231"/>
    <w:rsid w:val="007C7CD0"/>
    <w:rsid w:val="007D0033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140A"/>
    <w:rsid w:val="007E151A"/>
    <w:rsid w:val="007E1D9C"/>
    <w:rsid w:val="007E20B2"/>
    <w:rsid w:val="007E20ED"/>
    <w:rsid w:val="007E23FF"/>
    <w:rsid w:val="007E2EA5"/>
    <w:rsid w:val="007E343C"/>
    <w:rsid w:val="007E4182"/>
    <w:rsid w:val="007E42C7"/>
    <w:rsid w:val="007E5428"/>
    <w:rsid w:val="007E57D0"/>
    <w:rsid w:val="007E5AA4"/>
    <w:rsid w:val="007E63F4"/>
    <w:rsid w:val="007E7366"/>
    <w:rsid w:val="007E7371"/>
    <w:rsid w:val="007E7FB0"/>
    <w:rsid w:val="007F400E"/>
    <w:rsid w:val="007F4A63"/>
    <w:rsid w:val="007F75CB"/>
    <w:rsid w:val="007F76E5"/>
    <w:rsid w:val="007F7F54"/>
    <w:rsid w:val="0080272F"/>
    <w:rsid w:val="008028F2"/>
    <w:rsid w:val="00802A3E"/>
    <w:rsid w:val="00802B57"/>
    <w:rsid w:val="00802E24"/>
    <w:rsid w:val="0080308A"/>
    <w:rsid w:val="008032BA"/>
    <w:rsid w:val="00804239"/>
    <w:rsid w:val="008044FD"/>
    <w:rsid w:val="008047AC"/>
    <w:rsid w:val="0080482F"/>
    <w:rsid w:val="0080578A"/>
    <w:rsid w:val="00805A2F"/>
    <w:rsid w:val="00806712"/>
    <w:rsid w:val="00806819"/>
    <w:rsid w:val="00806F56"/>
    <w:rsid w:val="00807446"/>
    <w:rsid w:val="00807B70"/>
    <w:rsid w:val="0081007A"/>
    <w:rsid w:val="00810FF3"/>
    <w:rsid w:val="00812A05"/>
    <w:rsid w:val="00812B7C"/>
    <w:rsid w:val="00812C82"/>
    <w:rsid w:val="0081357E"/>
    <w:rsid w:val="00813825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22535"/>
    <w:rsid w:val="00822B88"/>
    <w:rsid w:val="00822F8F"/>
    <w:rsid w:val="00824242"/>
    <w:rsid w:val="00824923"/>
    <w:rsid w:val="008251DF"/>
    <w:rsid w:val="00825318"/>
    <w:rsid w:val="0082540F"/>
    <w:rsid w:val="00825481"/>
    <w:rsid w:val="00825758"/>
    <w:rsid w:val="00825973"/>
    <w:rsid w:val="008266A5"/>
    <w:rsid w:val="008272E0"/>
    <w:rsid w:val="00830131"/>
    <w:rsid w:val="0083022A"/>
    <w:rsid w:val="00830BDE"/>
    <w:rsid w:val="00831200"/>
    <w:rsid w:val="00831335"/>
    <w:rsid w:val="00831893"/>
    <w:rsid w:val="00831EBF"/>
    <w:rsid w:val="00832237"/>
    <w:rsid w:val="00832381"/>
    <w:rsid w:val="00832934"/>
    <w:rsid w:val="0083377E"/>
    <w:rsid w:val="00833E90"/>
    <w:rsid w:val="00833EE5"/>
    <w:rsid w:val="00833F5E"/>
    <w:rsid w:val="00834312"/>
    <w:rsid w:val="008345DF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1FB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472A2"/>
    <w:rsid w:val="0085153B"/>
    <w:rsid w:val="00852FCA"/>
    <w:rsid w:val="008550B6"/>
    <w:rsid w:val="008560CA"/>
    <w:rsid w:val="0085644F"/>
    <w:rsid w:val="0085701E"/>
    <w:rsid w:val="00857A19"/>
    <w:rsid w:val="00857A2D"/>
    <w:rsid w:val="00857FDE"/>
    <w:rsid w:val="00860184"/>
    <w:rsid w:val="00860ECC"/>
    <w:rsid w:val="00861ED9"/>
    <w:rsid w:val="008637AE"/>
    <w:rsid w:val="0086401C"/>
    <w:rsid w:val="008640F9"/>
    <w:rsid w:val="00864E80"/>
    <w:rsid w:val="00866271"/>
    <w:rsid w:val="00866E62"/>
    <w:rsid w:val="008677FE"/>
    <w:rsid w:val="00867888"/>
    <w:rsid w:val="0086788B"/>
    <w:rsid w:val="00867A51"/>
    <w:rsid w:val="00870CAB"/>
    <w:rsid w:val="00872047"/>
    <w:rsid w:val="008720D4"/>
    <w:rsid w:val="0087244D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5FC"/>
    <w:rsid w:val="008766F7"/>
    <w:rsid w:val="00876F83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23"/>
    <w:rsid w:val="00883535"/>
    <w:rsid w:val="008835D0"/>
    <w:rsid w:val="008835EC"/>
    <w:rsid w:val="00884784"/>
    <w:rsid w:val="00884C85"/>
    <w:rsid w:val="00884FE0"/>
    <w:rsid w:val="00886918"/>
    <w:rsid w:val="0088732D"/>
    <w:rsid w:val="008876A1"/>
    <w:rsid w:val="0089030D"/>
    <w:rsid w:val="008903AE"/>
    <w:rsid w:val="00890991"/>
    <w:rsid w:val="00890AA5"/>
    <w:rsid w:val="008911AE"/>
    <w:rsid w:val="00891393"/>
    <w:rsid w:val="00892EF8"/>
    <w:rsid w:val="00893197"/>
    <w:rsid w:val="00894368"/>
    <w:rsid w:val="00895496"/>
    <w:rsid w:val="00895684"/>
    <w:rsid w:val="00895A0D"/>
    <w:rsid w:val="00895E5D"/>
    <w:rsid w:val="008968F9"/>
    <w:rsid w:val="00897B5A"/>
    <w:rsid w:val="008A026C"/>
    <w:rsid w:val="008A185F"/>
    <w:rsid w:val="008A3312"/>
    <w:rsid w:val="008A4260"/>
    <w:rsid w:val="008A456F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153"/>
    <w:rsid w:val="008B0418"/>
    <w:rsid w:val="008B07D2"/>
    <w:rsid w:val="008B2713"/>
    <w:rsid w:val="008B28C5"/>
    <w:rsid w:val="008B2920"/>
    <w:rsid w:val="008B336B"/>
    <w:rsid w:val="008B3B3C"/>
    <w:rsid w:val="008B494B"/>
    <w:rsid w:val="008B5321"/>
    <w:rsid w:val="008B6030"/>
    <w:rsid w:val="008B6281"/>
    <w:rsid w:val="008B6EC4"/>
    <w:rsid w:val="008C01F8"/>
    <w:rsid w:val="008C0D2F"/>
    <w:rsid w:val="008C115C"/>
    <w:rsid w:val="008C1FF7"/>
    <w:rsid w:val="008C24A5"/>
    <w:rsid w:val="008C3FDD"/>
    <w:rsid w:val="008C41EC"/>
    <w:rsid w:val="008C46D2"/>
    <w:rsid w:val="008C4908"/>
    <w:rsid w:val="008C4A3B"/>
    <w:rsid w:val="008C5D63"/>
    <w:rsid w:val="008C7A40"/>
    <w:rsid w:val="008D1479"/>
    <w:rsid w:val="008D1486"/>
    <w:rsid w:val="008D1AF9"/>
    <w:rsid w:val="008D3120"/>
    <w:rsid w:val="008D324A"/>
    <w:rsid w:val="008D39F0"/>
    <w:rsid w:val="008D39FD"/>
    <w:rsid w:val="008D3CE3"/>
    <w:rsid w:val="008D50BF"/>
    <w:rsid w:val="008D53DF"/>
    <w:rsid w:val="008D5A50"/>
    <w:rsid w:val="008D5BAB"/>
    <w:rsid w:val="008D7040"/>
    <w:rsid w:val="008D76CC"/>
    <w:rsid w:val="008D7DC1"/>
    <w:rsid w:val="008E0543"/>
    <w:rsid w:val="008E089F"/>
    <w:rsid w:val="008E1091"/>
    <w:rsid w:val="008E158C"/>
    <w:rsid w:val="008E1BFE"/>
    <w:rsid w:val="008E1CBB"/>
    <w:rsid w:val="008E1EB9"/>
    <w:rsid w:val="008E238A"/>
    <w:rsid w:val="008E2BF0"/>
    <w:rsid w:val="008E3DCC"/>
    <w:rsid w:val="008E3FCA"/>
    <w:rsid w:val="008E553A"/>
    <w:rsid w:val="008E6405"/>
    <w:rsid w:val="008E6490"/>
    <w:rsid w:val="008E6515"/>
    <w:rsid w:val="008E661C"/>
    <w:rsid w:val="008E686B"/>
    <w:rsid w:val="008E7AFD"/>
    <w:rsid w:val="008F0F12"/>
    <w:rsid w:val="008F11D1"/>
    <w:rsid w:val="008F1B19"/>
    <w:rsid w:val="008F2664"/>
    <w:rsid w:val="008F2B67"/>
    <w:rsid w:val="008F301F"/>
    <w:rsid w:val="008F3171"/>
    <w:rsid w:val="008F3F16"/>
    <w:rsid w:val="008F4D7E"/>
    <w:rsid w:val="008F55A4"/>
    <w:rsid w:val="008F5DA8"/>
    <w:rsid w:val="008F684D"/>
    <w:rsid w:val="008F6B64"/>
    <w:rsid w:val="0090039D"/>
    <w:rsid w:val="00900885"/>
    <w:rsid w:val="00901A1C"/>
    <w:rsid w:val="00902541"/>
    <w:rsid w:val="009027B1"/>
    <w:rsid w:val="00902F8A"/>
    <w:rsid w:val="0090346B"/>
    <w:rsid w:val="009038A9"/>
    <w:rsid w:val="00904908"/>
    <w:rsid w:val="0090615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45A6"/>
    <w:rsid w:val="00914E8F"/>
    <w:rsid w:val="00916842"/>
    <w:rsid w:val="009170D7"/>
    <w:rsid w:val="00917423"/>
    <w:rsid w:val="00917BD8"/>
    <w:rsid w:val="00917FC7"/>
    <w:rsid w:val="0092003A"/>
    <w:rsid w:val="0092024A"/>
    <w:rsid w:val="0092068A"/>
    <w:rsid w:val="00920FC4"/>
    <w:rsid w:val="009212A8"/>
    <w:rsid w:val="009215FD"/>
    <w:rsid w:val="00921C98"/>
    <w:rsid w:val="0092245F"/>
    <w:rsid w:val="00922C4B"/>
    <w:rsid w:val="009243FE"/>
    <w:rsid w:val="0092441A"/>
    <w:rsid w:val="0092530C"/>
    <w:rsid w:val="00925A99"/>
    <w:rsid w:val="00926099"/>
    <w:rsid w:val="00926F98"/>
    <w:rsid w:val="00927C1C"/>
    <w:rsid w:val="00931E59"/>
    <w:rsid w:val="009322F2"/>
    <w:rsid w:val="0093328E"/>
    <w:rsid w:val="00933BB5"/>
    <w:rsid w:val="0093456D"/>
    <w:rsid w:val="009345BF"/>
    <w:rsid w:val="00935F16"/>
    <w:rsid w:val="00936D42"/>
    <w:rsid w:val="0093725F"/>
    <w:rsid w:val="00937657"/>
    <w:rsid w:val="00937E33"/>
    <w:rsid w:val="00940062"/>
    <w:rsid w:val="009401F8"/>
    <w:rsid w:val="009409AB"/>
    <w:rsid w:val="009416CB"/>
    <w:rsid w:val="00941766"/>
    <w:rsid w:val="009435EF"/>
    <w:rsid w:val="00943E73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6C8"/>
    <w:rsid w:val="00955BA9"/>
    <w:rsid w:val="00955CDE"/>
    <w:rsid w:val="00955EA1"/>
    <w:rsid w:val="009564A8"/>
    <w:rsid w:val="009569E6"/>
    <w:rsid w:val="009600D4"/>
    <w:rsid w:val="00960272"/>
    <w:rsid w:val="00961CDD"/>
    <w:rsid w:val="0096225A"/>
    <w:rsid w:val="009638A3"/>
    <w:rsid w:val="009645D6"/>
    <w:rsid w:val="00964C95"/>
    <w:rsid w:val="009652CF"/>
    <w:rsid w:val="00965751"/>
    <w:rsid w:val="009663A1"/>
    <w:rsid w:val="00966BBB"/>
    <w:rsid w:val="00967D6D"/>
    <w:rsid w:val="00972A4F"/>
    <w:rsid w:val="00972D70"/>
    <w:rsid w:val="00973600"/>
    <w:rsid w:val="00973A73"/>
    <w:rsid w:val="009745C7"/>
    <w:rsid w:val="009750D7"/>
    <w:rsid w:val="00975687"/>
    <w:rsid w:val="00975CC7"/>
    <w:rsid w:val="00976F41"/>
    <w:rsid w:val="009778ED"/>
    <w:rsid w:val="00977E64"/>
    <w:rsid w:val="00980278"/>
    <w:rsid w:val="00980425"/>
    <w:rsid w:val="0098068D"/>
    <w:rsid w:val="00980D78"/>
    <w:rsid w:val="009824CA"/>
    <w:rsid w:val="009836D0"/>
    <w:rsid w:val="00983E39"/>
    <w:rsid w:val="0098598C"/>
    <w:rsid w:val="00985AEE"/>
    <w:rsid w:val="00985B18"/>
    <w:rsid w:val="00986810"/>
    <w:rsid w:val="00986A6F"/>
    <w:rsid w:val="00986FF8"/>
    <w:rsid w:val="00987209"/>
    <w:rsid w:val="00987306"/>
    <w:rsid w:val="00990DD9"/>
    <w:rsid w:val="0099106A"/>
    <w:rsid w:val="00991371"/>
    <w:rsid w:val="00991B9D"/>
    <w:rsid w:val="00991F1D"/>
    <w:rsid w:val="00992D1F"/>
    <w:rsid w:val="00993AA0"/>
    <w:rsid w:val="00993C07"/>
    <w:rsid w:val="0099402E"/>
    <w:rsid w:val="00994F67"/>
    <w:rsid w:val="00995128"/>
    <w:rsid w:val="0099527E"/>
    <w:rsid w:val="0099610F"/>
    <w:rsid w:val="00996D1C"/>
    <w:rsid w:val="009A067C"/>
    <w:rsid w:val="009A089D"/>
    <w:rsid w:val="009A0C31"/>
    <w:rsid w:val="009A1103"/>
    <w:rsid w:val="009A1E4C"/>
    <w:rsid w:val="009A20C6"/>
    <w:rsid w:val="009A2586"/>
    <w:rsid w:val="009A2B5A"/>
    <w:rsid w:val="009A30CE"/>
    <w:rsid w:val="009A3765"/>
    <w:rsid w:val="009A4121"/>
    <w:rsid w:val="009A546A"/>
    <w:rsid w:val="009A595A"/>
    <w:rsid w:val="009A7D25"/>
    <w:rsid w:val="009B082A"/>
    <w:rsid w:val="009B18A6"/>
    <w:rsid w:val="009B1A3D"/>
    <w:rsid w:val="009B2003"/>
    <w:rsid w:val="009B245D"/>
    <w:rsid w:val="009B268B"/>
    <w:rsid w:val="009B35F0"/>
    <w:rsid w:val="009B40B4"/>
    <w:rsid w:val="009B4457"/>
    <w:rsid w:val="009B4837"/>
    <w:rsid w:val="009B78C4"/>
    <w:rsid w:val="009B7F8D"/>
    <w:rsid w:val="009C09A4"/>
    <w:rsid w:val="009C0DED"/>
    <w:rsid w:val="009C0E7F"/>
    <w:rsid w:val="009C2DD9"/>
    <w:rsid w:val="009C3A0D"/>
    <w:rsid w:val="009C43DD"/>
    <w:rsid w:val="009C43E2"/>
    <w:rsid w:val="009C4C1E"/>
    <w:rsid w:val="009C5A98"/>
    <w:rsid w:val="009C614B"/>
    <w:rsid w:val="009C6B5D"/>
    <w:rsid w:val="009C7129"/>
    <w:rsid w:val="009C7F5A"/>
    <w:rsid w:val="009D0202"/>
    <w:rsid w:val="009D0769"/>
    <w:rsid w:val="009D0B0A"/>
    <w:rsid w:val="009D0B20"/>
    <w:rsid w:val="009D0F6C"/>
    <w:rsid w:val="009D113D"/>
    <w:rsid w:val="009D1438"/>
    <w:rsid w:val="009D15E4"/>
    <w:rsid w:val="009D17C2"/>
    <w:rsid w:val="009D17E4"/>
    <w:rsid w:val="009D26AB"/>
    <w:rsid w:val="009D3268"/>
    <w:rsid w:val="009D45C5"/>
    <w:rsid w:val="009D686E"/>
    <w:rsid w:val="009E0D6F"/>
    <w:rsid w:val="009E172F"/>
    <w:rsid w:val="009E1D67"/>
    <w:rsid w:val="009E2274"/>
    <w:rsid w:val="009E23B1"/>
    <w:rsid w:val="009E2836"/>
    <w:rsid w:val="009E2872"/>
    <w:rsid w:val="009E35D1"/>
    <w:rsid w:val="009E3AC4"/>
    <w:rsid w:val="009E4502"/>
    <w:rsid w:val="009E46DF"/>
    <w:rsid w:val="009E4A14"/>
    <w:rsid w:val="009E4D7B"/>
    <w:rsid w:val="009E5273"/>
    <w:rsid w:val="009F0D5B"/>
    <w:rsid w:val="009F1330"/>
    <w:rsid w:val="009F1A2B"/>
    <w:rsid w:val="009F1EC6"/>
    <w:rsid w:val="009F20E8"/>
    <w:rsid w:val="009F307D"/>
    <w:rsid w:val="009F34AE"/>
    <w:rsid w:val="009F451D"/>
    <w:rsid w:val="009F4962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1FA8"/>
    <w:rsid w:val="00A12A90"/>
    <w:rsid w:val="00A131F3"/>
    <w:rsid w:val="00A1438F"/>
    <w:rsid w:val="00A14CEF"/>
    <w:rsid w:val="00A16523"/>
    <w:rsid w:val="00A1702D"/>
    <w:rsid w:val="00A17773"/>
    <w:rsid w:val="00A17895"/>
    <w:rsid w:val="00A207CA"/>
    <w:rsid w:val="00A21216"/>
    <w:rsid w:val="00A2147D"/>
    <w:rsid w:val="00A21BCD"/>
    <w:rsid w:val="00A22102"/>
    <w:rsid w:val="00A23066"/>
    <w:rsid w:val="00A232AC"/>
    <w:rsid w:val="00A2337A"/>
    <w:rsid w:val="00A2384E"/>
    <w:rsid w:val="00A24401"/>
    <w:rsid w:val="00A24584"/>
    <w:rsid w:val="00A252F2"/>
    <w:rsid w:val="00A25825"/>
    <w:rsid w:val="00A26BD0"/>
    <w:rsid w:val="00A2781F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0C0B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7E9"/>
    <w:rsid w:val="00A47A1D"/>
    <w:rsid w:val="00A47A54"/>
    <w:rsid w:val="00A50C53"/>
    <w:rsid w:val="00A5158A"/>
    <w:rsid w:val="00A51FC5"/>
    <w:rsid w:val="00A52653"/>
    <w:rsid w:val="00A538EE"/>
    <w:rsid w:val="00A54A7D"/>
    <w:rsid w:val="00A54A83"/>
    <w:rsid w:val="00A54E69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611E"/>
    <w:rsid w:val="00A6646F"/>
    <w:rsid w:val="00A67623"/>
    <w:rsid w:val="00A70256"/>
    <w:rsid w:val="00A70D7D"/>
    <w:rsid w:val="00A7142C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3098"/>
    <w:rsid w:val="00A734CC"/>
    <w:rsid w:val="00A741C2"/>
    <w:rsid w:val="00A7437D"/>
    <w:rsid w:val="00A74895"/>
    <w:rsid w:val="00A74F04"/>
    <w:rsid w:val="00A75416"/>
    <w:rsid w:val="00A769DE"/>
    <w:rsid w:val="00A80489"/>
    <w:rsid w:val="00A812D4"/>
    <w:rsid w:val="00A817EC"/>
    <w:rsid w:val="00A819ED"/>
    <w:rsid w:val="00A81B80"/>
    <w:rsid w:val="00A81B88"/>
    <w:rsid w:val="00A81DD7"/>
    <w:rsid w:val="00A83127"/>
    <w:rsid w:val="00A83A01"/>
    <w:rsid w:val="00A83C1F"/>
    <w:rsid w:val="00A846F3"/>
    <w:rsid w:val="00A84BB7"/>
    <w:rsid w:val="00A84D92"/>
    <w:rsid w:val="00A84E99"/>
    <w:rsid w:val="00A86177"/>
    <w:rsid w:val="00A8655B"/>
    <w:rsid w:val="00A90971"/>
    <w:rsid w:val="00A91995"/>
    <w:rsid w:val="00A92376"/>
    <w:rsid w:val="00A92836"/>
    <w:rsid w:val="00A929F7"/>
    <w:rsid w:val="00A930E9"/>
    <w:rsid w:val="00A9357B"/>
    <w:rsid w:val="00A9428F"/>
    <w:rsid w:val="00A9571F"/>
    <w:rsid w:val="00A959FD"/>
    <w:rsid w:val="00A96360"/>
    <w:rsid w:val="00A9778A"/>
    <w:rsid w:val="00A97967"/>
    <w:rsid w:val="00AA04D5"/>
    <w:rsid w:val="00AA0943"/>
    <w:rsid w:val="00AA10C3"/>
    <w:rsid w:val="00AA1B28"/>
    <w:rsid w:val="00AA26F6"/>
    <w:rsid w:val="00AA311E"/>
    <w:rsid w:val="00AA431D"/>
    <w:rsid w:val="00AA5935"/>
    <w:rsid w:val="00AA6338"/>
    <w:rsid w:val="00AA66FE"/>
    <w:rsid w:val="00AA6847"/>
    <w:rsid w:val="00AA70E6"/>
    <w:rsid w:val="00AA729C"/>
    <w:rsid w:val="00AB06A2"/>
    <w:rsid w:val="00AB1605"/>
    <w:rsid w:val="00AB1983"/>
    <w:rsid w:val="00AB1D20"/>
    <w:rsid w:val="00AB1DAE"/>
    <w:rsid w:val="00AB2133"/>
    <w:rsid w:val="00AB2514"/>
    <w:rsid w:val="00AB265D"/>
    <w:rsid w:val="00AB2CAA"/>
    <w:rsid w:val="00AB3699"/>
    <w:rsid w:val="00AB3FE9"/>
    <w:rsid w:val="00AB465B"/>
    <w:rsid w:val="00AB48C8"/>
    <w:rsid w:val="00AB4EF1"/>
    <w:rsid w:val="00AB51AA"/>
    <w:rsid w:val="00AB6015"/>
    <w:rsid w:val="00AB63F6"/>
    <w:rsid w:val="00AB69EC"/>
    <w:rsid w:val="00AB6A6C"/>
    <w:rsid w:val="00AB6DF8"/>
    <w:rsid w:val="00AC003C"/>
    <w:rsid w:val="00AC10FE"/>
    <w:rsid w:val="00AC124D"/>
    <w:rsid w:val="00AC19B5"/>
    <w:rsid w:val="00AC1DEA"/>
    <w:rsid w:val="00AC1FC3"/>
    <w:rsid w:val="00AC23B6"/>
    <w:rsid w:val="00AC2ABA"/>
    <w:rsid w:val="00AC2C86"/>
    <w:rsid w:val="00AC2CE9"/>
    <w:rsid w:val="00AC3BC2"/>
    <w:rsid w:val="00AC3F9B"/>
    <w:rsid w:val="00AC4104"/>
    <w:rsid w:val="00AC414E"/>
    <w:rsid w:val="00AC5F5B"/>
    <w:rsid w:val="00AC6025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2B7"/>
    <w:rsid w:val="00AD49B3"/>
    <w:rsid w:val="00AD49D2"/>
    <w:rsid w:val="00AD568E"/>
    <w:rsid w:val="00AD5F6E"/>
    <w:rsid w:val="00AD5F7B"/>
    <w:rsid w:val="00AD6148"/>
    <w:rsid w:val="00AD6684"/>
    <w:rsid w:val="00AD6CA7"/>
    <w:rsid w:val="00AD7755"/>
    <w:rsid w:val="00AE0192"/>
    <w:rsid w:val="00AE060F"/>
    <w:rsid w:val="00AE18B3"/>
    <w:rsid w:val="00AE1CDB"/>
    <w:rsid w:val="00AE2D81"/>
    <w:rsid w:val="00AE3217"/>
    <w:rsid w:val="00AE324B"/>
    <w:rsid w:val="00AE37BC"/>
    <w:rsid w:val="00AE4511"/>
    <w:rsid w:val="00AE4535"/>
    <w:rsid w:val="00AE47C3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ECC"/>
    <w:rsid w:val="00AF1F04"/>
    <w:rsid w:val="00AF337A"/>
    <w:rsid w:val="00AF3607"/>
    <w:rsid w:val="00AF3E30"/>
    <w:rsid w:val="00AF5154"/>
    <w:rsid w:val="00AF5631"/>
    <w:rsid w:val="00AF744F"/>
    <w:rsid w:val="00AF75BE"/>
    <w:rsid w:val="00AF78AE"/>
    <w:rsid w:val="00B008F1"/>
    <w:rsid w:val="00B009C4"/>
    <w:rsid w:val="00B00C96"/>
    <w:rsid w:val="00B01031"/>
    <w:rsid w:val="00B0120B"/>
    <w:rsid w:val="00B01DAF"/>
    <w:rsid w:val="00B01DB5"/>
    <w:rsid w:val="00B04650"/>
    <w:rsid w:val="00B053D1"/>
    <w:rsid w:val="00B058D3"/>
    <w:rsid w:val="00B065AF"/>
    <w:rsid w:val="00B06862"/>
    <w:rsid w:val="00B10EBC"/>
    <w:rsid w:val="00B12775"/>
    <w:rsid w:val="00B12C3B"/>
    <w:rsid w:val="00B12CB3"/>
    <w:rsid w:val="00B12EF7"/>
    <w:rsid w:val="00B12F42"/>
    <w:rsid w:val="00B13474"/>
    <w:rsid w:val="00B14D91"/>
    <w:rsid w:val="00B15F09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4BDB"/>
    <w:rsid w:val="00B25C6A"/>
    <w:rsid w:val="00B26342"/>
    <w:rsid w:val="00B2681C"/>
    <w:rsid w:val="00B30C14"/>
    <w:rsid w:val="00B3158D"/>
    <w:rsid w:val="00B325F5"/>
    <w:rsid w:val="00B32D75"/>
    <w:rsid w:val="00B3361F"/>
    <w:rsid w:val="00B339CD"/>
    <w:rsid w:val="00B342AC"/>
    <w:rsid w:val="00B35CA7"/>
    <w:rsid w:val="00B36B81"/>
    <w:rsid w:val="00B379AD"/>
    <w:rsid w:val="00B410F3"/>
    <w:rsid w:val="00B41233"/>
    <w:rsid w:val="00B41A7F"/>
    <w:rsid w:val="00B42710"/>
    <w:rsid w:val="00B4397A"/>
    <w:rsid w:val="00B44594"/>
    <w:rsid w:val="00B448E9"/>
    <w:rsid w:val="00B44FA1"/>
    <w:rsid w:val="00B45E62"/>
    <w:rsid w:val="00B472D0"/>
    <w:rsid w:val="00B47682"/>
    <w:rsid w:val="00B50214"/>
    <w:rsid w:val="00B50438"/>
    <w:rsid w:val="00B50736"/>
    <w:rsid w:val="00B51895"/>
    <w:rsid w:val="00B52B53"/>
    <w:rsid w:val="00B53199"/>
    <w:rsid w:val="00B53B8E"/>
    <w:rsid w:val="00B559A3"/>
    <w:rsid w:val="00B562EA"/>
    <w:rsid w:val="00B57BB3"/>
    <w:rsid w:val="00B57D23"/>
    <w:rsid w:val="00B57EA3"/>
    <w:rsid w:val="00B608DB"/>
    <w:rsid w:val="00B60F97"/>
    <w:rsid w:val="00B60FD5"/>
    <w:rsid w:val="00B61396"/>
    <w:rsid w:val="00B61C01"/>
    <w:rsid w:val="00B61D56"/>
    <w:rsid w:val="00B6315E"/>
    <w:rsid w:val="00B633F7"/>
    <w:rsid w:val="00B64AB6"/>
    <w:rsid w:val="00B64CB1"/>
    <w:rsid w:val="00B65217"/>
    <w:rsid w:val="00B656AC"/>
    <w:rsid w:val="00B656AE"/>
    <w:rsid w:val="00B65AFC"/>
    <w:rsid w:val="00B65B07"/>
    <w:rsid w:val="00B66116"/>
    <w:rsid w:val="00B66CC5"/>
    <w:rsid w:val="00B6724F"/>
    <w:rsid w:val="00B67827"/>
    <w:rsid w:val="00B67AFB"/>
    <w:rsid w:val="00B7077E"/>
    <w:rsid w:val="00B70B3E"/>
    <w:rsid w:val="00B712A8"/>
    <w:rsid w:val="00B71576"/>
    <w:rsid w:val="00B71CD5"/>
    <w:rsid w:val="00B71D72"/>
    <w:rsid w:val="00B734AC"/>
    <w:rsid w:val="00B73C8D"/>
    <w:rsid w:val="00B75116"/>
    <w:rsid w:val="00B7692A"/>
    <w:rsid w:val="00B770FF"/>
    <w:rsid w:val="00B7737D"/>
    <w:rsid w:val="00B774A4"/>
    <w:rsid w:val="00B77F29"/>
    <w:rsid w:val="00B80FAF"/>
    <w:rsid w:val="00B81099"/>
    <w:rsid w:val="00B83319"/>
    <w:rsid w:val="00B8355B"/>
    <w:rsid w:val="00B836ED"/>
    <w:rsid w:val="00B848C9"/>
    <w:rsid w:val="00B84B68"/>
    <w:rsid w:val="00B857A8"/>
    <w:rsid w:val="00B85D36"/>
    <w:rsid w:val="00B860DC"/>
    <w:rsid w:val="00B86884"/>
    <w:rsid w:val="00B86B30"/>
    <w:rsid w:val="00B87A23"/>
    <w:rsid w:val="00B90443"/>
    <w:rsid w:val="00B9110F"/>
    <w:rsid w:val="00B91BAC"/>
    <w:rsid w:val="00B9265B"/>
    <w:rsid w:val="00B92A4A"/>
    <w:rsid w:val="00B92F0A"/>
    <w:rsid w:val="00B93E09"/>
    <w:rsid w:val="00B93EE0"/>
    <w:rsid w:val="00B941A3"/>
    <w:rsid w:val="00B94682"/>
    <w:rsid w:val="00B94EAB"/>
    <w:rsid w:val="00B96BFE"/>
    <w:rsid w:val="00B976FA"/>
    <w:rsid w:val="00B97CFB"/>
    <w:rsid w:val="00BA0940"/>
    <w:rsid w:val="00BA1344"/>
    <w:rsid w:val="00BA185A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09F1"/>
    <w:rsid w:val="00BB1933"/>
    <w:rsid w:val="00BB1CFF"/>
    <w:rsid w:val="00BB2BB0"/>
    <w:rsid w:val="00BB308A"/>
    <w:rsid w:val="00BB3744"/>
    <w:rsid w:val="00BB396E"/>
    <w:rsid w:val="00BB3C1A"/>
    <w:rsid w:val="00BB3F30"/>
    <w:rsid w:val="00BB4189"/>
    <w:rsid w:val="00BB4764"/>
    <w:rsid w:val="00BB4CF1"/>
    <w:rsid w:val="00BB4FA4"/>
    <w:rsid w:val="00BB53C4"/>
    <w:rsid w:val="00BB6963"/>
    <w:rsid w:val="00BB69E5"/>
    <w:rsid w:val="00BB6A0E"/>
    <w:rsid w:val="00BB6B48"/>
    <w:rsid w:val="00BB6FD1"/>
    <w:rsid w:val="00BB7A5A"/>
    <w:rsid w:val="00BC0C41"/>
    <w:rsid w:val="00BC0DC6"/>
    <w:rsid w:val="00BC0E07"/>
    <w:rsid w:val="00BC26BA"/>
    <w:rsid w:val="00BC33A8"/>
    <w:rsid w:val="00BC44DF"/>
    <w:rsid w:val="00BC51C4"/>
    <w:rsid w:val="00BC5ECA"/>
    <w:rsid w:val="00BC6B61"/>
    <w:rsid w:val="00BC761D"/>
    <w:rsid w:val="00BC7B31"/>
    <w:rsid w:val="00BC7CCF"/>
    <w:rsid w:val="00BD0071"/>
    <w:rsid w:val="00BD0424"/>
    <w:rsid w:val="00BD123B"/>
    <w:rsid w:val="00BD155A"/>
    <w:rsid w:val="00BD215F"/>
    <w:rsid w:val="00BD30BD"/>
    <w:rsid w:val="00BD33B2"/>
    <w:rsid w:val="00BD34B1"/>
    <w:rsid w:val="00BD3698"/>
    <w:rsid w:val="00BD36DB"/>
    <w:rsid w:val="00BD4462"/>
    <w:rsid w:val="00BD486A"/>
    <w:rsid w:val="00BD6150"/>
    <w:rsid w:val="00BD6694"/>
    <w:rsid w:val="00BD6A09"/>
    <w:rsid w:val="00BD7DAB"/>
    <w:rsid w:val="00BE12A8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95F"/>
    <w:rsid w:val="00BE5EEB"/>
    <w:rsid w:val="00BE66B6"/>
    <w:rsid w:val="00BE687C"/>
    <w:rsid w:val="00BE70D7"/>
    <w:rsid w:val="00BE77AD"/>
    <w:rsid w:val="00BE7E89"/>
    <w:rsid w:val="00BF0397"/>
    <w:rsid w:val="00BF03E8"/>
    <w:rsid w:val="00BF0BE6"/>
    <w:rsid w:val="00BF216C"/>
    <w:rsid w:val="00BF26A0"/>
    <w:rsid w:val="00BF2C7B"/>
    <w:rsid w:val="00BF39F2"/>
    <w:rsid w:val="00BF42ED"/>
    <w:rsid w:val="00BF5287"/>
    <w:rsid w:val="00BF7811"/>
    <w:rsid w:val="00BF7CAC"/>
    <w:rsid w:val="00C02C22"/>
    <w:rsid w:val="00C030F4"/>
    <w:rsid w:val="00C0397A"/>
    <w:rsid w:val="00C0411A"/>
    <w:rsid w:val="00C0469F"/>
    <w:rsid w:val="00C04EB8"/>
    <w:rsid w:val="00C0522E"/>
    <w:rsid w:val="00C06AF7"/>
    <w:rsid w:val="00C06B4F"/>
    <w:rsid w:val="00C07BF7"/>
    <w:rsid w:val="00C1001A"/>
    <w:rsid w:val="00C10261"/>
    <w:rsid w:val="00C10370"/>
    <w:rsid w:val="00C10A32"/>
    <w:rsid w:val="00C10C7B"/>
    <w:rsid w:val="00C10EFB"/>
    <w:rsid w:val="00C11208"/>
    <w:rsid w:val="00C11F7E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6BA7"/>
    <w:rsid w:val="00C27490"/>
    <w:rsid w:val="00C30356"/>
    <w:rsid w:val="00C311DA"/>
    <w:rsid w:val="00C32284"/>
    <w:rsid w:val="00C328DB"/>
    <w:rsid w:val="00C32AC2"/>
    <w:rsid w:val="00C32EF7"/>
    <w:rsid w:val="00C33BE7"/>
    <w:rsid w:val="00C33FAD"/>
    <w:rsid w:val="00C35181"/>
    <w:rsid w:val="00C3575E"/>
    <w:rsid w:val="00C359D2"/>
    <w:rsid w:val="00C361D1"/>
    <w:rsid w:val="00C36CCF"/>
    <w:rsid w:val="00C40093"/>
    <w:rsid w:val="00C41B3D"/>
    <w:rsid w:val="00C41DA9"/>
    <w:rsid w:val="00C42188"/>
    <w:rsid w:val="00C423B1"/>
    <w:rsid w:val="00C42ED0"/>
    <w:rsid w:val="00C43D0A"/>
    <w:rsid w:val="00C44D97"/>
    <w:rsid w:val="00C44FE3"/>
    <w:rsid w:val="00C458A8"/>
    <w:rsid w:val="00C45E17"/>
    <w:rsid w:val="00C46F00"/>
    <w:rsid w:val="00C4755E"/>
    <w:rsid w:val="00C501E0"/>
    <w:rsid w:val="00C50936"/>
    <w:rsid w:val="00C511E0"/>
    <w:rsid w:val="00C516E6"/>
    <w:rsid w:val="00C52045"/>
    <w:rsid w:val="00C520C1"/>
    <w:rsid w:val="00C533FB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101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5574"/>
    <w:rsid w:val="00C6683F"/>
    <w:rsid w:val="00C66F2E"/>
    <w:rsid w:val="00C670E1"/>
    <w:rsid w:val="00C671D7"/>
    <w:rsid w:val="00C6771C"/>
    <w:rsid w:val="00C70826"/>
    <w:rsid w:val="00C70F99"/>
    <w:rsid w:val="00C71373"/>
    <w:rsid w:val="00C71F57"/>
    <w:rsid w:val="00C729EF"/>
    <w:rsid w:val="00C73596"/>
    <w:rsid w:val="00C73800"/>
    <w:rsid w:val="00C73988"/>
    <w:rsid w:val="00C73A02"/>
    <w:rsid w:val="00C73CD0"/>
    <w:rsid w:val="00C73CDE"/>
    <w:rsid w:val="00C74269"/>
    <w:rsid w:val="00C753CF"/>
    <w:rsid w:val="00C75859"/>
    <w:rsid w:val="00C75B14"/>
    <w:rsid w:val="00C75CAA"/>
    <w:rsid w:val="00C76847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3756"/>
    <w:rsid w:val="00C837AA"/>
    <w:rsid w:val="00C844B0"/>
    <w:rsid w:val="00C852E7"/>
    <w:rsid w:val="00C8628A"/>
    <w:rsid w:val="00C865CD"/>
    <w:rsid w:val="00C865E0"/>
    <w:rsid w:val="00C87683"/>
    <w:rsid w:val="00C877FD"/>
    <w:rsid w:val="00C87E29"/>
    <w:rsid w:val="00C90CEE"/>
    <w:rsid w:val="00C90F8D"/>
    <w:rsid w:val="00C9223F"/>
    <w:rsid w:val="00C92319"/>
    <w:rsid w:val="00C93759"/>
    <w:rsid w:val="00C9424E"/>
    <w:rsid w:val="00C943D1"/>
    <w:rsid w:val="00C95D73"/>
    <w:rsid w:val="00C95DD6"/>
    <w:rsid w:val="00C9621E"/>
    <w:rsid w:val="00C9686F"/>
    <w:rsid w:val="00CA0873"/>
    <w:rsid w:val="00CA0BB9"/>
    <w:rsid w:val="00CA0D13"/>
    <w:rsid w:val="00CA18DB"/>
    <w:rsid w:val="00CA220D"/>
    <w:rsid w:val="00CA22E2"/>
    <w:rsid w:val="00CA37ED"/>
    <w:rsid w:val="00CA39B9"/>
    <w:rsid w:val="00CA51F4"/>
    <w:rsid w:val="00CA56C6"/>
    <w:rsid w:val="00CA5B23"/>
    <w:rsid w:val="00CA5C5A"/>
    <w:rsid w:val="00CB0153"/>
    <w:rsid w:val="00CB0560"/>
    <w:rsid w:val="00CB0893"/>
    <w:rsid w:val="00CB18C1"/>
    <w:rsid w:val="00CB1F70"/>
    <w:rsid w:val="00CB21CC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D85"/>
    <w:rsid w:val="00CB6367"/>
    <w:rsid w:val="00CB63AC"/>
    <w:rsid w:val="00CB712B"/>
    <w:rsid w:val="00CB7374"/>
    <w:rsid w:val="00CB7619"/>
    <w:rsid w:val="00CB79AA"/>
    <w:rsid w:val="00CB7DB8"/>
    <w:rsid w:val="00CC01DA"/>
    <w:rsid w:val="00CC109A"/>
    <w:rsid w:val="00CC1721"/>
    <w:rsid w:val="00CC1C18"/>
    <w:rsid w:val="00CC27A1"/>
    <w:rsid w:val="00CC29CE"/>
    <w:rsid w:val="00CC2EC6"/>
    <w:rsid w:val="00CC3461"/>
    <w:rsid w:val="00CC39F5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3A1"/>
    <w:rsid w:val="00CD66F3"/>
    <w:rsid w:val="00CD6D6B"/>
    <w:rsid w:val="00CE1480"/>
    <w:rsid w:val="00CE1C88"/>
    <w:rsid w:val="00CE1D79"/>
    <w:rsid w:val="00CE1FD6"/>
    <w:rsid w:val="00CE2094"/>
    <w:rsid w:val="00CE221D"/>
    <w:rsid w:val="00CE24AD"/>
    <w:rsid w:val="00CE29FE"/>
    <w:rsid w:val="00CE2B65"/>
    <w:rsid w:val="00CE3121"/>
    <w:rsid w:val="00CE396A"/>
    <w:rsid w:val="00CE4166"/>
    <w:rsid w:val="00CE4F8B"/>
    <w:rsid w:val="00CE5521"/>
    <w:rsid w:val="00CE5908"/>
    <w:rsid w:val="00CE597D"/>
    <w:rsid w:val="00CE65F3"/>
    <w:rsid w:val="00CE7370"/>
    <w:rsid w:val="00CE7998"/>
    <w:rsid w:val="00CE7F74"/>
    <w:rsid w:val="00CF03A8"/>
    <w:rsid w:val="00CF0545"/>
    <w:rsid w:val="00CF097F"/>
    <w:rsid w:val="00CF0C5D"/>
    <w:rsid w:val="00CF0ECD"/>
    <w:rsid w:val="00CF166F"/>
    <w:rsid w:val="00CF28A8"/>
    <w:rsid w:val="00CF2DEB"/>
    <w:rsid w:val="00CF32AB"/>
    <w:rsid w:val="00CF359A"/>
    <w:rsid w:val="00CF3790"/>
    <w:rsid w:val="00CF3B13"/>
    <w:rsid w:val="00CF3B66"/>
    <w:rsid w:val="00CF3C45"/>
    <w:rsid w:val="00CF4A66"/>
    <w:rsid w:val="00CF4F42"/>
    <w:rsid w:val="00CF57C7"/>
    <w:rsid w:val="00CF6AD3"/>
    <w:rsid w:val="00CF6BE7"/>
    <w:rsid w:val="00CF6E14"/>
    <w:rsid w:val="00CF6FB4"/>
    <w:rsid w:val="00CF7326"/>
    <w:rsid w:val="00CF7537"/>
    <w:rsid w:val="00CF7C58"/>
    <w:rsid w:val="00D040FB"/>
    <w:rsid w:val="00D04183"/>
    <w:rsid w:val="00D043BC"/>
    <w:rsid w:val="00D05347"/>
    <w:rsid w:val="00D05563"/>
    <w:rsid w:val="00D05EA0"/>
    <w:rsid w:val="00D07167"/>
    <w:rsid w:val="00D07244"/>
    <w:rsid w:val="00D0776C"/>
    <w:rsid w:val="00D07B94"/>
    <w:rsid w:val="00D07EC2"/>
    <w:rsid w:val="00D10510"/>
    <w:rsid w:val="00D10778"/>
    <w:rsid w:val="00D109CD"/>
    <w:rsid w:val="00D10FA1"/>
    <w:rsid w:val="00D11A6D"/>
    <w:rsid w:val="00D13426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8E1"/>
    <w:rsid w:val="00D213A9"/>
    <w:rsid w:val="00D21563"/>
    <w:rsid w:val="00D25A1A"/>
    <w:rsid w:val="00D25A5F"/>
    <w:rsid w:val="00D25E3E"/>
    <w:rsid w:val="00D2631C"/>
    <w:rsid w:val="00D26B97"/>
    <w:rsid w:val="00D2719E"/>
    <w:rsid w:val="00D27526"/>
    <w:rsid w:val="00D27B3D"/>
    <w:rsid w:val="00D3051E"/>
    <w:rsid w:val="00D30594"/>
    <w:rsid w:val="00D30A5F"/>
    <w:rsid w:val="00D32097"/>
    <w:rsid w:val="00D3230C"/>
    <w:rsid w:val="00D3269E"/>
    <w:rsid w:val="00D32735"/>
    <w:rsid w:val="00D32A3B"/>
    <w:rsid w:val="00D33009"/>
    <w:rsid w:val="00D33ACD"/>
    <w:rsid w:val="00D340FF"/>
    <w:rsid w:val="00D348E4"/>
    <w:rsid w:val="00D34D95"/>
    <w:rsid w:val="00D3736D"/>
    <w:rsid w:val="00D37AC5"/>
    <w:rsid w:val="00D40782"/>
    <w:rsid w:val="00D40DAB"/>
    <w:rsid w:val="00D4171F"/>
    <w:rsid w:val="00D419EF"/>
    <w:rsid w:val="00D4245D"/>
    <w:rsid w:val="00D4248C"/>
    <w:rsid w:val="00D433D3"/>
    <w:rsid w:val="00D4546B"/>
    <w:rsid w:val="00D45851"/>
    <w:rsid w:val="00D45B36"/>
    <w:rsid w:val="00D45FF2"/>
    <w:rsid w:val="00D462D6"/>
    <w:rsid w:val="00D51146"/>
    <w:rsid w:val="00D5147E"/>
    <w:rsid w:val="00D51890"/>
    <w:rsid w:val="00D51B09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0F56"/>
    <w:rsid w:val="00D611F3"/>
    <w:rsid w:val="00D61576"/>
    <w:rsid w:val="00D61711"/>
    <w:rsid w:val="00D61897"/>
    <w:rsid w:val="00D624CE"/>
    <w:rsid w:val="00D63046"/>
    <w:rsid w:val="00D6414A"/>
    <w:rsid w:val="00D65BEE"/>
    <w:rsid w:val="00D65E00"/>
    <w:rsid w:val="00D65ECD"/>
    <w:rsid w:val="00D66AA4"/>
    <w:rsid w:val="00D66E14"/>
    <w:rsid w:val="00D675D0"/>
    <w:rsid w:val="00D701A1"/>
    <w:rsid w:val="00D71842"/>
    <w:rsid w:val="00D7236D"/>
    <w:rsid w:val="00D72E1A"/>
    <w:rsid w:val="00D731FC"/>
    <w:rsid w:val="00D74E56"/>
    <w:rsid w:val="00D74EF6"/>
    <w:rsid w:val="00D76BC5"/>
    <w:rsid w:val="00D774F5"/>
    <w:rsid w:val="00D8023F"/>
    <w:rsid w:val="00D80D18"/>
    <w:rsid w:val="00D81766"/>
    <w:rsid w:val="00D82355"/>
    <w:rsid w:val="00D8442B"/>
    <w:rsid w:val="00D8473A"/>
    <w:rsid w:val="00D84E2B"/>
    <w:rsid w:val="00D8647E"/>
    <w:rsid w:val="00D86778"/>
    <w:rsid w:val="00D873EB"/>
    <w:rsid w:val="00D87747"/>
    <w:rsid w:val="00D87CA4"/>
    <w:rsid w:val="00D87CB2"/>
    <w:rsid w:val="00D90384"/>
    <w:rsid w:val="00D906FD"/>
    <w:rsid w:val="00D90C34"/>
    <w:rsid w:val="00D93BE3"/>
    <w:rsid w:val="00D93BF1"/>
    <w:rsid w:val="00D93D14"/>
    <w:rsid w:val="00D94273"/>
    <w:rsid w:val="00D94390"/>
    <w:rsid w:val="00D94A11"/>
    <w:rsid w:val="00D94A80"/>
    <w:rsid w:val="00D9542E"/>
    <w:rsid w:val="00D957EA"/>
    <w:rsid w:val="00D958E3"/>
    <w:rsid w:val="00D96FC1"/>
    <w:rsid w:val="00DA19A1"/>
    <w:rsid w:val="00DA1EF1"/>
    <w:rsid w:val="00DA3D60"/>
    <w:rsid w:val="00DA628C"/>
    <w:rsid w:val="00DA70FE"/>
    <w:rsid w:val="00DA711A"/>
    <w:rsid w:val="00DA7F89"/>
    <w:rsid w:val="00DB11AA"/>
    <w:rsid w:val="00DB14D9"/>
    <w:rsid w:val="00DB208D"/>
    <w:rsid w:val="00DB20BE"/>
    <w:rsid w:val="00DB3288"/>
    <w:rsid w:val="00DB3A5F"/>
    <w:rsid w:val="00DB4A9C"/>
    <w:rsid w:val="00DB5770"/>
    <w:rsid w:val="00DB6BFF"/>
    <w:rsid w:val="00DC02B0"/>
    <w:rsid w:val="00DC1896"/>
    <w:rsid w:val="00DC19D1"/>
    <w:rsid w:val="00DC1CE3"/>
    <w:rsid w:val="00DC1D4C"/>
    <w:rsid w:val="00DC3188"/>
    <w:rsid w:val="00DC3F52"/>
    <w:rsid w:val="00DC4A9D"/>
    <w:rsid w:val="00DC4EE4"/>
    <w:rsid w:val="00DC541E"/>
    <w:rsid w:val="00DC5DB3"/>
    <w:rsid w:val="00DC5E56"/>
    <w:rsid w:val="00DC7A98"/>
    <w:rsid w:val="00DC7BCE"/>
    <w:rsid w:val="00DD0710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5941"/>
    <w:rsid w:val="00DD6237"/>
    <w:rsid w:val="00DE0B18"/>
    <w:rsid w:val="00DE135B"/>
    <w:rsid w:val="00DE17D5"/>
    <w:rsid w:val="00DE268A"/>
    <w:rsid w:val="00DE31AD"/>
    <w:rsid w:val="00DE3474"/>
    <w:rsid w:val="00DE3948"/>
    <w:rsid w:val="00DE4DC1"/>
    <w:rsid w:val="00DE54CE"/>
    <w:rsid w:val="00DE714A"/>
    <w:rsid w:val="00DF27CE"/>
    <w:rsid w:val="00DF2CB8"/>
    <w:rsid w:val="00DF3A66"/>
    <w:rsid w:val="00DF3E32"/>
    <w:rsid w:val="00DF4F43"/>
    <w:rsid w:val="00DF507A"/>
    <w:rsid w:val="00DF5908"/>
    <w:rsid w:val="00DF5AEE"/>
    <w:rsid w:val="00DF5E58"/>
    <w:rsid w:val="00DF73AC"/>
    <w:rsid w:val="00DF7613"/>
    <w:rsid w:val="00DF7D3F"/>
    <w:rsid w:val="00E007C7"/>
    <w:rsid w:val="00E009AC"/>
    <w:rsid w:val="00E01286"/>
    <w:rsid w:val="00E03A91"/>
    <w:rsid w:val="00E04699"/>
    <w:rsid w:val="00E052E0"/>
    <w:rsid w:val="00E063DF"/>
    <w:rsid w:val="00E066BC"/>
    <w:rsid w:val="00E10B86"/>
    <w:rsid w:val="00E11093"/>
    <w:rsid w:val="00E119A4"/>
    <w:rsid w:val="00E11BD7"/>
    <w:rsid w:val="00E11D4C"/>
    <w:rsid w:val="00E1202D"/>
    <w:rsid w:val="00E13802"/>
    <w:rsid w:val="00E14B91"/>
    <w:rsid w:val="00E14E0C"/>
    <w:rsid w:val="00E14E59"/>
    <w:rsid w:val="00E152CF"/>
    <w:rsid w:val="00E15514"/>
    <w:rsid w:val="00E158C4"/>
    <w:rsid w:val="00E15971"/>
    <w:rsid w:val="00E15AA3"/>
    <w:rsid w:val="00E15F18"/>
    <w:rsid w:val="00E164C0"/>
    <w:rsid w:val="00E16DF8"/>
    <w:rsid w:val="00E17158"/>
    <w:rsid w:val="00E17A87"/>
    <w:rsid w:val="00E205C3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56DE"/>
    <w:rsid w:val="00E2682C"/>
    <w:rsid w:val="00E26E9E"/>
    <w:rsid w:val="00E27825"/>
    <w:rsid w:val="00E2793E"/>
    <w:rsid w:val="00E30444"/>
    <w:rsid w:val="00E30EC4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0A78"/>
    <w:rsid w:val="00E41835"/>
    <w:rsid w:val="00E42776"/>
    <w:rsid w:val="00E4316C"/>
    <w:rsid w:val="00E43295"/>
    <w:rsid w:val="00E43B0A"/>
    <w:rsid w:val="00E4454D"/>
    <w:rsid w:val="00E44835"/>
    <w:rsid w:val="00E455E0"/>
    <w:rsid w:val="00E45DD4"/>
    <w:rsid w:val="00E46774"/>
    <w:rsid w:val="00E46F52"/>
    <w:rsid w:val="00E47408"/>
    <w:rsid w:val="00E479B9"/>
    <w:rsid w:val="00E50821"/>
    <w:rsid w:val="00E50F62"/>
    <w:rsid w:val="00E52675"/>
    <w:rsid w:val="00E52767"/>
    <w:rsid w:val="00E5332E"/>
    <w:rsid w:val="00E53541"/>
    <w:rsid w:val="00E53C61"/>
    <w:rsid w:val="00E53CE1"/>
    <w:rsid w:val="00E53E59"/>
    <w:rsid w:val="00E53E98"/>
    <w:rsid w:val="00E541F4"/>
    <w:rsid w:val="00E54949"/>
    <w:rsid w:val="00E54ADA"/>
    <w:rsid w:val="00E550A8"/>
    <w:rsid w:val="00E55914"/>
    <w:rsid w:val="00E55AF1"/>
    <w:rsid w:val="00E55EFF"/>
    <w:rsid w:val="00E55F0E"/>
    <w:rsid w:val="00E5786B"/>
    <w:rsid w:val="00E57A94"/>
    <w:rsid w:val="00E57C4A"/>
    <w:rsid w:val="00E57D27"/>
    <w:rsid w:val="00E60466"/>
    <w:rsid w:val="00E604F7"/>
    <w:rsid w:val="00E60523"/>
    <w:rsid w:val="00E60C67"/>
    <w:rsid w:val="00E60D02"/>
    <w:rsid w:val="00E60D4C"/>
    <w:rsid w:val="00E60D75"/>
    <w:rsid w:val="00E61418"/>
    <w:rsid w:val="00E62A44"/>
    <w:rsid w:val="00E62A7A"/>
    <w:rsid w:val="00E63323"/>
    <w:rsid w:val="00E6396D"/>
    <w:rsid w:val="00E63FE1"/>
    <w:rsid w:val="00E64767"/>
    <w:rsid w:val="00E6522D"/>
    <w:rsid w:val="00E65EE0"/>
    <w:rsid w:val="00E66160"/>
    <w:rsid w:val="00E66F1C"/>
    <w:rsid w:val="00E671EE"/>
    <w:rsid w:val="00E67F31"/>
    <w:rsid w:val="00E7004D"/>
    <w:rsid w:val="00E7024B"/>
    <w:rsid w:val="00E70DE5"/>
    <w:rsid w:val="00E71E31"/>
    <w:rsid w:val="00E725B1"/>
    <w:rsid w:val="00E73012"/>
    <w:rsid w:val="00E737CA"/>
    <w:rsid w:val="00E73B1D"/>
    <w:rsid w:val="00E7569F"/>
    <w:rsid w:val="00E76B97"/>
    <w:rsid w:val="00E77140"/>
    <w:rsid w:val="00E777F8"/>
    <w:rsid w:val="00E80A5B"/>
    <w:rsid w:val="00E80EC4"/>
    <w:rsid w:val="00E813CE"/>
    <w:rsid w:val="00E81485"/>
    <w:rsid w:val="00E81525"/>
    <w:rsid w:val="00E830EC"/>
    <w:rsid w:val="00E84074"/>
    <w:rsid w:val="00E84296"/>
    <w:rsid w:val="00E842E9"/>
    <w:rsid w:val="00E84A6F"/>
    <w:rsid w:val="00E84B03"/>
    <w:rsid w:val="00E84C18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2EA5"/>
    <w:rsid w:val="00E9308B"/>
    <w:rsid w:val="00E93471"/>
    <w:rsid w:val="00E94156"/>
    <w:rsid w:val="00E94431"/>
    <w:rsid w:val="00E945AB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72B"/>
    <w:rsid w:val="00EA07D1"/>
    <w:rsid w:val="00EA097F"/>
    <w:rsid w:val="00EA1043"/>
    <w:rsid w:val="00EA15EC"/>
    <w:rsid w:val="00EA1E56"/>
    <w:rsid w:val="00EA2847"/>
    <w:rsid w:val="00EA332D"/>
    <w:rsid w:val="00EA354E"/>
    <w:rsid w:val="00EA370E"/>
    <w:rsid w:val="00EA39E8"/>
    <w:rsid w:val="00EA45E7"/>
    <w:rsid w:val="00EA46D7"/>
    <w:rsid w:val="00EA4766"/>
    <w:rsid w:val="00EA4B34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972"/>
    <w:rsid w:val="00EB09F2"/>
    <w:rsid w:val="00EB0E4E"/>
    <w:rsid w:val="00EB2031"/>
    <w:rsid w:val="00EB25B1"/>
    <w:rsid w:val="00EB3120"/>
    <w:rsid w:val="00EB3DE6"/>
    <w:rsid w:val="00EB45BB"/>
    <w:rsid w:val="00EB747A"/>
    <w:rsid w:val="00EC01ED"/>
    <w:rsid w:val="00EC03BE"/>
    <w:rsid w:val="00EC16A3"/>
    <w:rsid w:val="00EC1B2D"/>
    <w:rsid w:val="00EC1D3E"/>
    <w:rsid w:val="00EC235B"/>
    <w:rsid w:val="00EC2805"/>
    <w:rsid w:val="00EC2EDE"/>
    <w:rsid w:val="00EC34F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206"/>
    <w:rsid w:val="00ED3471"/>
    <w:rsid w:val="00ED3728"/>
    <w:rsid w:val="00ED5F52"/>
    <w:rsid w:val="00ED66F9"/>
    <w:rsid w:val="00ED6D94"/>
    <w:rsid w:val="00ED6DC1"/>
    <w:rsid w:val="00ED7341"/>
    <w:rsid w:val="00ED7865"/>
    <w:rsid w:val="00EE082D"/>
    <w:rsid w:val="00EE08C5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19A8"/>
    <w:rsid w:val="00EF21E2"/>
    <w:rsid w:val="00EF2C8E"/>
    <w:rsid w:val="00EF2D06"/>
    <w:rsid w:val="00EF2E76"/>
    <w:rsid w:val="00EF403E"/>
    <w:rsid w:val="00EF499D"/>
    <w:rsid w:val="00EF4D1A"/>
    <w:rsid w:val="00EF5990"/>
    <w:rsid w:val="00EF692D"/>
    <w:rsid w:val="00EF6A09"/>
    <w:rsid w:val="00EF72A1"/>
    <w:rsid w:val="00EF738B"/>
    <w:rsid w:val="00F009CB"/>
    <w:rsid w:val="00F01548"/>
    <w:rsid w:val="00F01774"/>
    <w:rsid w:val="00F0196F"/>
    <w:rsid w:val="00F01D83"/>
    <w:rsid w:val="00F01DDB"/>
    <w:rsid w:val="00F01FD0"/>
    <w:rsid w:val="00F02D8D"/>
    <w:rsid w:val="00F0349C"/>
    <w:rsid w:val="00F0387E"/>
    <w:rsid w:val="00F03B43"/>
    <w:rsid w:val="00F040F9"/>
    <w:rsid w:val="00F04CB6"/>
    <w:rsid w:val="00F054F8"/>
    <w:rsid w:val="00F06541"/>
    <w:rsid w:val="00F070D6"/>
    <w:rsid w:val="00F07C94"/>
    <w:rsid w:val="00F07F4E"/>
    <w:rsid w:val="00F10DB1"/>
    <w:rsid w:val="00F113FA"/>
    <w:rsid w:val="00F11730"/>
    <w:rsid w:val="00F127D8"/>
    <w:rsid w:val="00F1312D"/>
    <w:rsid w:val="00F133E1"/>
    <w:rsid w:val="00F13639"/>
    <w:rsid w:val="00F136E9"/>
    <w:rsid w:val="00F1444B"/>
    <w:rsid w:val="00F1561F"/>
    <w:rsid w:val="00F1563C"/>
    <w:rsid w:val="00F15D19"/>
    <w:rsid w:val="00F16046"/>
    <w:rsid w:val="00F16628"/>
    <w:rsid w:val="00F173FD"/>
    <w:rsid w:val="00F1760D"/>
    <w:rsid w:val="00F2058B"/>
    <w:rsid w:val="00F20DB4"/>
    <w:rsid w:val="00F2105B"/>
    <w:rsid w:val="00F212BA"/>
    <w:rsid w:val="00F21B66"/>
    <w:rsid w:val="00F229F9"/>
    <w:rsid w:val="00F2372B"/>
    <w:rsid w:val="00F249A5"/>
    <w:rsid w:val="00F272BF"/>
    <w:rsid w:val="00F2776C"/>
    <w:rsid w:val="00F27C7B"/>
    <w:rsid w:val="00F30825"/>
    <w:rsid w:val="00F30A4B"/>
    <w:rsid w:val="00F30B86"/>
    <w:rsid w:val="00F3162C"/>
    <w:rsid w:val="00F31997"/>
    <w:rsid w:val="00F32027"/>
    <w:rsid w:val="00F32552"/>
    <w:rsid w:val="00F32A82"/>
    <w:rsid w:val="00F32F06"/>
    <w:rsid w:val="00F32FFD"/>
    <w:rsid w:val="00F3380D"/>
    <w:rsid w:val="00F3398B"/>
    <w:rsid w:val="00F34BD1"/>
    <w:rsid w:val="00F35235"/>
    <w:rsid w:val="00F3545D"/>
    <w:rsid w:val="00F36015"/>
    <w:rsid w:val="00F370D1"/>
    <w:rsid w:val="00F3749F"/>
    <w:rsid w:val="00F37941"/>
    <w:rsid w:val="00F40420"/>
    <w:rsid w:val="00F4053A"/>
    <w:rsid w:val="00F40AB7"/>
    <w:rsid w:val="00F424AB"/>
    <w:rsid w:val="00F42721"/>
    <w:rsid w:val="00F42740"/>
    <w:rsid w:val="00F432E5"/>
    <w:rsid w:val="00F43306"/>
    <w:rsid w:val="00F4341A"/>
    <w:rsid w:val="00F442EF"/>
    <w:rsid w:val="00F444C2"/>
    <w:rsid w:val="00F45BC7"/>
    <w:rsid w:val="00F45E58"/>
    <w:rsid w:val="00F46155"/>
    <w:rsid w:val="00F46173"/>
    <w:rsid w:val="00F4770C"/>
    <w:rsid w:val="00F47ABE"/>
    <w:rsid w:val="00F50866"/>
    <w:rsid w:val="00F50B25"/>
    <w:rsid w:val="00F50EF1"/>
    <w:rsid w:val="00F51761"/>
    <w:rsid w:val="00F51EE1"/>
    <w:rsid w:val="00F5387B"/>
    <w:rsid w:val="00F54DA0"/>
    <w:rsid w:val="00F5546B"/>
    <w:rsid w:val="00F55702"/>
    <w:rsid w:val="00F56484"/>
    <w:rsid w:val="00F56546"/>
    <w:rsid w:val="00F56C05"/>
    <w:rsid w:val="00F56E59"/>
    <w:rsid w:val="00F5742E"/>
    <w:rsid w:val="00F61161"/>
    <w:rsid w:val="00F612DF"/>
    <w:rsid w:val="00F6182E"/>
    <w:rsid w:val="00F6199B"/>
    <w:rsid w:val="00F628A6"/>
    <w:rsid w:val="00F62EA8"/>
    <w:rsid w:val="00F632FA"/>
    <w:rsid w:val="00F63B0A"/>
    <w:rsid w:val="00F63DC4"/>
    <w:rsid w:val="00F63E12"/>
    <w:rsid w:val="00F64AD4"/>
    <w:rsid w:val="00F6537B"/>
    <w:rsid w:val="00F66D2F"/>
    <w:rsid w:val="00F700D8"/>
    <w:rsid w:val="00F70310"/>
    <w:rsid w:val="00F713D4"/>
    <w:rsid w:val="00F71912"/>
    <w:rsid w:val="00F735BB"/>
    <w:rsid w:val="00F73CCE"/>
    <w:rsid w:val="00F74937"/>
    <w:rsid w:val="00F7496A"/>
    <w:rsid w:val="00F7515C"/>
    <w:rsid w:val="00F75AB8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3CC"/>
    <w:rsid w:val="00F866FB"/>
    <w:rsid w:val="00F87E29"/>
    <w:rsid w:val="00F901D6"/>
    <w:rsid w:val="00F902CB"/>
    <w:rsid w:val="00F90D2E"/>
    <w:rsid w:val="00F90E6E"/>
    <w:rsid w:val="00F911A3"/>
    <w:rsid w:val="00F91416"/>
    <w:rsid w:val="00F9261E"/>
    <w:rsid w:val="00F928EC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483"/>
    <w:rsid w:val="00F97AB2"/>
    <w:rsid w:val="00FA0D97"/>
    <w:rsid w:val="00FA1653"/>
    <w:rsid w:val="00FA1886"/>
    <w:rsid w:val="00FA1977"/>
    <w:rsid w:val="00FA2CA5"/>
    <w:rsid w:val="00FA37F1"/>
    <w:rsid w:val="00FA553F"/>
    <w:rsid w:val="00FA60CC"/>
    <w:rsid w:val="00FA6108"/>
    <w:rsid w:val="00FA6A54"/>
    <w:rsid w:val="00FA7C6D"/>
    <w:rsid w:val="00FB03EA"/>
    <w:rsid w:val="00FB0B59"/>
    <w:rsid w:val="00FB0B6E"/>
    <w:rsid w:val="00FB110F"/>
    <w:rsid w:val="00FB12C7"/>
    <w:rsid w:val="00FB15D1"/>
    <w:rsid w:val="00FB1962"/>
    <w:rsid w:val="00FB2B80"/>
    <w:rsid w:val="00FB37BB"/>
    <w:rsid w:val="00FB41B3"/>
    <w:rsid w:val="00FB4EA8"/>
    <w:rsid w:val="00FB4F84"/>
    <w:rsid w:val="00FB5282"/>
    <w:rsid w:val="00FB52F3"/>
    <w:rsid w:val="00FB556B"/>
    <w:rsid w:val="00FB6B74"/>
    <w:rsid w:val="00FB6C09"/>
    <w:rsid w:val="00FB7598"/>
    <w:rsid w:val="00FB7C17"/>
    <w:rsid w:val="00FC0D33"/>
    <w:rsid w:val="00FC1C8A"/>
    <w:rsid w:val="00FC1D4F"/>
    <w:rsid w:val="00FC2BA3"/>
    <w:rsid w:val="00FC3EB1"/>
    <w:rsid w:val="00FC3FC5"/>
    <w:rsid w:val="00FC4D16"/>
    <w:rsid w:val="00FC4D50"/>
    <w:rsid w:val="00FC50A7"/>
    <w:rsid w:val="00FC6282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1195"/>
    <w:rsid w:val="00FD120E"/>
    <w:rsid w:val="00FD194D"/>
    <w:rsid w:val="00FD1A87"/>
    <w:rsid w:val="00FD2055"/>
    <w:rsid w:val="00FD2879"/>
    <w:rsid w:val="00FD3250"/>
    <w:rsid w:val="00FD3BD9"/>
    <w:rsid w:val="00FD3BEC"/>
    <w:rsid w:val="00FD42BE"/>
    <w:rsid w:val="00FD5330"/>
    <w:rsid w:val="00FD59CE"/>
    <w:rsid w:val="00FD5C28"/>
    <w:rsid w:val="00FD6D67"/>
    <w:rsid w:val="00FD73F6"/>
    <w:rsid w:val="00FD7DAF"/>
    <w:rsid w:val="00FE085B"/>
    <w:rsid w:val="00FE0AD7"/>
    <w:rsid w:val="00FE11A8"/>
    <w:rsid w:val="00FE1668"/>
    <w:rsid w:val="00FE1F6A"/>
    <w:rsid w:val="00FE2459"/>
    <w:rsid w:val="00FE50AE"/>
    <w:rsid w:val="00FE59A1"/>
    <w:rsid w:val="00FE5BE6"/>
    <w:rsid w:val="00FE5C15"/>
    <w:rsid w:val="00FE6A73"/>
    <w:rsid w:val="00FE6E35"/>
    <w:rsid w:val="00FF09FC"/>
    <w:rsid w:val="00FF1FA5"/>
    <w:rsid w:val="00FF2B38"/>
    <w:rsid w:val="00FF3101"/>
    <w:rsid w:val="00FF3128"/>
    <w:rsid w:val="00FF4078"/>
    <w:rsid w:val="00FF457E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B08C853B-60D9-4587-B113-5FAE7C33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560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9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5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3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89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4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2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0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1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1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35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7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4ED0-9850-4BE0-8420-DC758EB4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314</cp:revision>
  <cp:lastPrinted>2017-05-05T16:49:00Z</cp:lastPrinted>
  <dcterms:created xsi:type="dcterms:W3CDTF">2017-05-05T22:29:00Z</dcterms:created>
  <dcterms:modified xsi:type="dcterms:W3CDTF">2017-06-16T21:00:00Z</dcterms:modified>
</cp:coreProperties>
</file>